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DB7E37" w14:textId="0A2F4061" w:rsidR="00256D4C" w:rsidRDefault="00256D4C" w:rsidP="00256D4C">
      <w:pPr>
        <w:ind w:right="-852"/>
        <w:outlineLvl w:val="0"/>
        <w:rPr>
          <w:rFonts w:ascii="Courier New" w:hAnsi="Courier New" w:cs="Courier New"/>
          <w:b/>
          <w:bCs/>
          <w:sz w:val="28"/>
          <w:szCs w:val="28"/>
        </w:rPr>
      </w:pPr>
      <w:r>
        <w:rPr>
          <w:rFonts w:ascii="Courier New" w:hAnsi="Courier New" w:cs="Courier New"/>
          <w:b/>
          <w:bCs/>
          <w:sz w:val="28"/>
          <w:szCs w:val="28"/>
        </w:rPr>
        <w:t>Parecer 0</w:t>
      </w:r>
      <w:r>
        <w:rPr>
          <w:rFonts w:ascii="Courier New" w:hAnsi="Courier New" w:cs="Courier New"/>
          <w:b/>
          <w:bCs/>
          <w:sz w:val="28"/>
          <w:szCs w:val="28"/>
        </w:rPr>
        <w:t>5</w:t>
      </w:r>
      <w:r>
        <w:rPr>
          <w:rFonts w:ascii="Courier New" w:hAnsi="Courier New" w:cs="Courier New"/>
          <w:b/>
          <w:bCs/>
          <w:sz w:val="28"/>
          <w:szCs w:val="28"/>
        </w:rPr>
        <w:t>/2023</w:t>
      </w:r>
    </w:p>
    <w:p w14:paraId="4E85C611" w14:textId="77777777" w:rsidR="00256D4C" w:rsidRDefault="00256D4C" w:rsidP="00256D4C">
      <w:pPr>
        <w:ind w:right="-852"/>
        <w:outlineLvl w:val="0"/>
        <w:rPr>
          <w:rFonts w:ascii="Courier New" w:hAnsi="Courier New" w:cs="Courier New"/>
          <w:b/>
          <w:bCs/>
          <w:sz w:val="28"/>
          <w:szCs w:val="28"/>
        </w:rPr>
      </w:pPr>
    </w:p>
    <w:p w14:paraId="7D0C5BF4" w14:textId="77777777" w:rsidR="00256D4C" w:rsidRDefault="00256D4C" w:rsidP="00256D4C">
      <w:pPr>
        <w:ind w:right="-1"/>
        <w:outlineLvl w:val="0"/>
        <w:rPr>
          <w:rFonts w:ascii="Courier New" w:hAnsi="Courier New" w:cs="Courier New"/>
          <w:b/>
          <w:bCs/>
          <w:sz w:val="28"/>
          <w:szCs w:val="28"/>
        </w:rPr>
      </w:pPr>
    </w:p>
    <w:p w14:paraId="0AAD506E" w14:textId="77777777" w:rsidR="00256D4C" w:rsidRDefault="00256D4C" w:rsidP="00256D4C">
      <w:pPr>
        <w:ind w:right="-852"/>
        <w:outlineLvl w:val="0"/>
        <w:rPr>
          <w:rFonts w:ascii="Courier New" w:hAnsi="Courier New" w:cs="Courier New"/>
          <w:b/>
          <w:bCs/>
          <w:sz w:val="28"/>
          <w:szCs w:val="28"/>
        </w:rPr>
      </w:pPr>
    </w:p>
    <w:p w14:paraId="35F3352C" w14:textId="77777777" w:rsidR="00256D4C" w:rsidRPr="006F5E23" w:rsidRDefault="00256D4C" w:rsidP="00256D4C">
      <w:pPr>
        <w:ind w:right="-852"/>
        <w:outlineLvl w:val="0"/>
        <w:rPr>
          <w:rFonts w:ascii="Courier New" w:hAnsi="Courier New" w:cs="Courier New"/>
          <w:b/>
          <w:bCs/>
          <w:sz w:val="28"/>
          <w:szCs w:val="28"/>
        </w:rPr>
      </w:pPr>
      <w:r w:rsidRPr="006F5E23">
        <w:rPr>
          <w:rFonts w:ascii="Courier New" w:hAnsi="Courier New" w:cs="Courier New"/>
          <w:b/>
          <w:bCs/>
          <w:sz w:val="28"/>
          <w:szCs w:val="28"/>
        </w:rPr>
        <w:t>Comissão de Justiça, legislação e Redação</w:t>
      </w:r>
    </w:p>
    <w:p w14:paraId="4E4BAF14" w14:textId="77777777" w:rsidR="00256D4C" w:rsidRPr="005455B5" w:rsidRDefault="00256D4C" w:rsidP="00256D4C">
      <w:pPr>
        <w:ind w:right="-852"/>
        <w:outlineLvl w:val="0"/>
        <w:rPr>
          <w:rFonts w:ascii="Courier New" w:hAnsi="Courier New" w:cs="Courier New"/>
        </w:rPr>
      </w:pPr>
    </w:p>
    <w:p w14:paraId="488860CA" w14:textId="77777777" w:rsidR="00256D4C" w:rsidRPr="005455B5" w:rsidRDefault="00256D4C" w:rsidP="00256D4C">
      <w:pPr>
        <w:pStyle w:val="Cabealho"/>
        <w:tabs>
          <w:tab w:val="clear" w:pos="4419"/>
          <w:tab w:val="clear" w:pos="8838"/>
        </w:tabs>
        <w:jc w:val="both"/>
        <w:rPr>
          <w:rFonts w:ascii="Courier New" w:hAnsi="Courier New"/>
          <w:b/>
          <w:sz w:val="24"/>
        </w:rPr>
      </w:pPr>
    </w:p>
    <w:p w14:paraId="32F60D02" w14:textId="77777777" w:rsidR="00256D4C" w:rsidRPr="001B320C" w:rsidRDefault="00256D4C" w:rsidP="00256D4C">
      <w:pPr>
        <w:pStyle w:val="Cabealho"/>
        <w:tabs>
          <w:tab w:val="clear" w:pos="4419"/>
          <w:tab w:val="clear" w:pos="8838"/>
        </w:tabs>
        <w:jc w:val="both"/>
        <w:rPr>
          <w:rFonts w:ascii="Courier New" w:hAnsi="Courier New" w:cs="Courier New"/>
          <w:sz w:val="24"/>
          <w:szCs w:val="24"/>
        </w:rPr>
      </w:pPr>
      <w:r w:rsidRPr="005455B5">
        <w:rPr>
          <w:rFonts w:ascii="Courier New" w:hAnsi="Courier New"/>
          <w:b/>
          <w:sz w:val="24"/>
        </w:rPr>
        <w:t>Assunto:</w:t>
      </w:r>
      <w:r>
        <w:rPr>
          <w:rFonts w:ascii="Courier New" w:hAnsi="Courier New"/>
          <w:b/>
          <w:sz w:val="24"/>
        </w:rPr>
        <w:t xml:space="preserve"> Parecer sobre o </w:t>
      </w:r>
      <w:r w:rsidRPr="001B320C">
        <w:rPr>
          <w:rFonts w:ascii="Courier New" w:hAnsi="Courier New" w:cs="Courier New"/>
          <w:b/>
          <w:sz w:val="24"/>
          <w:szCs w:val="24"/>
        </w:rPr>
        <w:t xml:space="preserve">Projeto de </w:t>
      </w:r>
      <w:r>
        <w:rPr>
          <w:rFonts w:ascii="Courier New" w:hAnsi="Courier New" w:cs="Courier New"/>
          <w:b/>
          <w:sz w:val="24"/>
          <w:szCs w:val="24"/>
        </w:rPr>
        <w:t xml:space="preserve">Lei </w:t>
      </w:r>
      <w:r w:rsidRPr="001B320C">
        <w:rPr>
          <w:rFonts w:ascii="Courier New" w:hAnsi="Courier New" w:cs="Courier New"/>
          <w:b/>
          <w:sz w:val="24"/>
          <w:szCs w:val="24"/>
        </w:rPr>
        <w:t xml:space="preserve">nº </w:t>
      </w:r>
      <w:r>
        <w:rPr>
          <w:rFonts w:ascii="Courier New" w:hAnsi="Courier New" w:cs="Courier New"/>
          <w:b/>
          <w:sz w:val="24"/>
          <w:szCs w:val="24"/>
        </w:rPr>
        <w:t>011, de 20 de abril de 2023</w:t>
      </w:r>
      <w:r w:rsidRPr="001B320C">
        <w:rPr>
          <w:rFonts w:ascii="Courier New" w:hAnsi="Courier New" w:cs="Courier New"/>
          <w:b/>
          <w:sz w:val="24"/>
          <w:szCs w:val="24"/>
        </w:rPr>
        <w:t>,</w:t>
      </w:r>
      <w:r w:rsidRPr="001B320C">
        <w:rPr>
          <w:rFonts w:ascii="Courier New" w:hAnsi="Courier New" w:cs="Courier New"/>
          <w:sz w:val="24"/>
          <w:szCs w:val="24"/>
        </w:rPr>
        <w:t xml:space="preserve"> que </w:t>
      </w:r>
      <w:r>
        <w:rPr>
          <w:rFonts w:ascii="Courier New" w:hAnsi="Courier New" w:cs="Courier New"/>
          <w:b/>
          <w:bCs/>
          <w:kern w:val="36"/>
          <w:sz w:val="24"/>
          <w:szCs w:val="24"/>
        </w:rPr>
        <w:t>“</w:t>
      </w:r>
      <w:r w:rsidRPr="009B497B">
        <w:rPr>
          <w:rFonts w:ascii="Courier New" w:hAnsi="Courier New" w:cs="Courier New"/>
          <w:b/>
          <w:bCs/>
          <w:i/>
          <w:kern w:val="36"/>
          <w:sz w:val="24"/>
          <w:szCs w:val="24"/>
        </w:rPr>
        <w:t>cria a Gratificação por Desempenho de Atividades delegada nos termos que especifica, a ser paga aos Militares do Estado, que exercem atividade municipal delegado ao estado de São Paulo, por força de Convênio a ser celebrado com a Prefeitura Municipal de Mariápolis e dá outras providências</w:t>
      </w:r>
      <w:r>
        <w:rPr>
          <w:rFonts w:ascii="Courier New" w:hAnsi="Courier New" w:cs="Courier New"/>
          <w:b/>
          <w:bCs/>
          <w:i/>
          <w:kern w:val="36"/>
          <w:sz w:val="24"/>
          <w:szCs w:val="24"/>
        </w:rPr>
        <w:t>”</w:t>
      </w:r>
      <w:r w:rsidRPr="001B320C">
        <w:rPr>
          <w:rFonts w:ascii="Courier New" w:hAnsi="Courier New" w:cs="Courier New"/>
          <w:sz w:val="24"/>
          <w:szCs w:val="24"/>
        </w:rPr>
        <w:t xml:space="preserve"> </w:t>
      </w:r>
    </w:p>
    <w:p w14:paraId="245DE796" w14:textId="77777777" w:rsidR="00256D4C" w:rsidRPr="005455B5" w:rsidRDefault="00256D4C" w:rsidP="00256D4C">
      <w:pPr>
        <w:pStyle w:val="Cabealho"/>
        <w:tabs>
          <w:tab w:val="left" w:pos="708"/>
        </w:tabs>
        <w:jc w:val="both"/>
        <w:rPr>
          <w:rFonts w:ascii="Courier New" w:hAnsi="Courier New"/>
          <w:b/>
          <w:sz w:val="24"/>
        </w:rPr>
      </w:pPr>
    </w:p>
    <w:p w14:paraId="6B346505" w14:textId="77777777" w:rsidR="00256D4C" w:rsidRPr="005455B5" w:rsidRDefault="00256D4C" w:rsidP="00256D4C">
      <w:pPr>
        <w:pStyle w:val="Cabealho"/>
        <w:tabs>
          <w:tab w:val="left" w:pos="708"/>
        </w:tabs>
        <w:jc w:val="both"/>
        <w:rPr>
          <w:rFonts w:ascii="Courier New" w:hAnsi="Courier New"/>
          <w:b/>
          <w:sz w:val="24"/>
        </w:rPr>
      </w:pPr>
    </w:p>
    <w:p w14:paraId="54146721" w14:textId="77777777" w:rsidR="00256D4C" w:rsidRPr="005455B5" w:rsidRDefault="00256D4C" w:rsidP="00256D4C">
      <w:pPr>
        <w:pStyle w:val="Cabealho"/>
        <w:tabs>
          <w:tab w:val="left" w:pos="708"/>
        </w:tabs>
        <w:jc w:val="both"/>
        <w:rPr>
          <w:rFonts w:ascii="Courier New" w:hAnsi="Courier New"/>
          <w:sz w:val="24"/>
        </w:rPr>
      </w:pPr>
      <w:r w:rsidRPr="005455B5">
        <w:rPr>
          <w:rFonts w:ascii="Courier New" w:hAnsi="Courier New"/>
          <w:b/>
          <w:sz w:val="24"/>
        </w:rPr>
        <w:t>Relatório</w:t>
      </w:r>
      <w:r w:rsidRPr="005455B5">
        <w:rPr>
          <w:rFonts w:ascii="Courier New" w:hAnsi="Courier New"/>
          <w:sz w:val="24"/>
        </w:rPr>
        <w:t>:</w:t>
      </w:r>
    </w:p>
    <w:p w14:paraId="2DC52FA3" w14:textId="77777777" w:rsidR="00256D4C" w:rsidRPr="005455B5" w:rsidRDefault="00256D4C" w:rsidP="00256D4C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</w:p>
    <w:p w14:paraId="00C1411B" w14:textId="4C4A57D8" w:rsidR="00256D4C" w:rsidRDefault="00256D4C" w:rsidP="00256D4C">
      <w:pPr>
        <w:pStyle w:val="Cabealho"/>
        <w:tabs>
          <w:tab w:val="clear" w:pos="4419"/>
          <w:tab w:val="clear" w:pos="8838"/>
        </w:tabs>
        <w:ind w:firstLine="1701"/>
        <w:jc w:val="both"/>
        <w:rPr>
          <w:rFonts w:ascii="Courier New" w:hAnsi="Courier New" w:cs="Courier New"/>
          <w:sz w:val="24"/>
          <w:szCs w:val="24"/>
        </w:rPr>
      </w:pPr>
      <w:r w:rsidRPr="001B320C">
        <w:rPr>
          <w:rFonts w:ascii="Courier New" w:hAnsi="Courier New" w:cs="Courier New"/>
          <w:sz w:val="24"/>
          <w:szCs w:val="24"/>
        </w:rPr>
        <w:t xml:space="preserve">Trata-se de </w:t>
      </w:r>
      <w:r>
        <w:rPr>
          <w:rFonts w:ascii="Courier New" w:hAnsi="Courier New" w:cs="Courier New"/>
          <w:sz w:val="24"/>
          <w:szCs w:val="24"/>
        </w:rPr>
        <w:t>proposta para autorizar o Poder Executivo ao pagamento de gratificação, mensalmente, ao</w:t>
      </w:r>
      <w:r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 xml:space="preserve">integrantes da Policia Militar por força do convênio a ser firmado com o estado de São Paulo, através da Secretaria de Segurança Pública. </w:t>
      </w:r>
    </w:p>
    <w:p w14:paraId="10EB67D4" w14:textId="77777777" w:rsidR="00256D4C" w:rsidRPr="00B2250D" w:rsidRDefault="00256D4C" w:rsidP="00256D4C">
      <w:pPr>
        <w:pStyle w:val="Cabealho"/>
        <w:tabs>
          <w:tab w:val="clear" w:pos="4419"/>
          <w:tab w:val="clear" w:pos="8838"/>
        </w:tabs>
        <w:ind w:firstLine="1701"/>
        <w:jc w:val="both"/>
        <w:rPr>
          <w:rFonts w:ascii="Courier New" w:hAnsi="Courier New" w:cs="Courier New"/>
          <w:b/>
          <w:sz w:val="24"/>
          <w:szCs w:val="24"/>
        </w:rPr>
      </w:pPr>
    </w:p>
    <w:p w14:paraId="31FADA47" w14:textId="77777777" w:rsidR="00256D4C" w:rsidRDefault="00256D4C" w:rsidP="00256D4C">
      <w:pPr>
        <w:pStyle w:val="Cabealho"/>
        <w:tabs>
          <w:tab w:val="clear" w:pos="4419"/>
          <w:tab w:val="clear" w:pos="8838"/>
        </w:tabs>
        <w:ind w:firstLine="1701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O Poder Executivo não apresenta justificativas.</w:t>
      </w:r>
    </w:p>
    <w:p w14:paraId="7F94A5DA" w14:textId="77777777" w:rsidR="00256D4C" w:rsidRDefault="00256D4C" w:rsidP="00256D4C">
      <w:pPr>
        <w:pStyle w:val="Cabealho"/>
        <w:tabs>
          <w:tab w:val="clear" w:pos="4419"/>
          <w:tab w:val="clear" w:pos="8838"/>
        </w:tabs>
        <w:ind w:firstLine="1701"/>
        <w:jc w:val="both"/>
        <w:rPr>
          <w:rFonts w:ascii="Courier New" w:hAnsi="Courier New" w:cs="Courier New"/>
          <w:sz w:val="24"/>
          <w:szCs w:val="24"/>
        </w:rPr>
      </w:pPr>
    </w:p>
    <w:p w14:paraId="04AB8C68" w14:textId="40186760" w:rsidR="00256D4C" w:rsidRDefault="00256D4C" w:rsidP="00256D4C">
      <w:pPr>
        <w:pStyle w:val="Cabealho"/>
        <w:tabs>
          <w:tab w:val="clear" w:pos="4419"/>
          <w:tab w:val="clear" w:pos="8838"/>
        </w:tabs>
        <w:ind w:firstLine="1701"/>
        <w:jc w:val="both"/>
        <w:rPr>
          <w:rFonts w:ascii="Courier New" w:hAnsi="Courier New" w:cs="Courier New"/>
          <w:sz w:val="24"/>
          <w:szCs w:val="24"/>
        </w:rPr>
      </w:pPr>
      <w:proofErr w:type="gramStart"/>
      <w:r>
        <w:rPr>
          <w:rFonts w:ascii="Courier New" w:hAnsi="Courier New" w:cs="Courier New"/>
          <w:sz w:val="24"/>
          <w:szCs w:val="24"/>
        </w:rPr>
        <w:t>Esta</w:t>
      </w:r>
      <w:proofErr w:type="gramEnd"/>
      <w:r>
        <w:rPr>
          <w:rFonts w:ascii="Courier New" w:hAnsi="Courier New" w:cs="Courier New"/>
          <w:sz w:val="24"/>
          <w:szCs w:val="24"/>
        </w:rPr>
        <w:t xml:space="preserve"> anexo ao Projeto Plano de Trabalho, com orientação gerais para a implementação, metas, val</w:t>
      </w:r>
      <w:r>
        <w:rPr>
          <w:rFonts w:ascii="Courier New" w:hAnsi="Courier New" w:cs="Courier New"/>
          <w:sz w:val="24"/>
          <w:szCs w:val="24"/>
        </w:rPr>
        <w:t>ores</w:t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 xml:space="preserve"> e obrigações.</w:t>
      </w:r>
    </w:p>
    <w:p w14:paraId="44361260" w14:textId="77777777" w:rsidR="00256D4C" w:rsidRDefault="00256D4C" w:rsidP="00256D4C">
      <w:pPr>
        <w:pStyle w:val="Cabealho"/>
        <w:tabs>
          <w:tab w:val="clear" w:pos="4419"/>
          <w:tab w:val="clear" w:pos="8838"/>
        </w:tabs>
        <w:ind w:firstLine="1701"/>
        <w:jc w:val="both"/>
        <w:rPr>
          <w:rFonts w:ascii="Courier New" w:hAnsi="Courier New" w:cs="Courier New"/>
          <w:sz w:val="24"/>
          <w:szCs w:val="24"/>
        </w:rPr>
      </w:pPr>
    </w:p>
    <w:p w14:paraId="696BC73C" w14:textId="77777777" w:rsidR="00256D4C" w:rsidRDefault="00256D4C" w:rsidP="00256D4C">
      <w:pPr>
        <w:pStyle w:val="Cabealho"/>
        <w:tabs>
          <w:tab w:val="clear" w:pos="4419"/>
          <w:tab w:val="clear" w:pos="8838"/>
        </w:tabs>
        <w:ind w:firstLine="1701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O projeto não sofreu emendas preliminares.</w:t>
      </w:r>
    </w:p>
    <w:p w14:paraId="069E92CC" w14:textId="541BC490" w:rsidR="00256D4C" w:rsidRDefault="00256D4C" w:rsidP="00256D4C">
      <w:pPr>
        <w:pStyle w:val="Cabealho"/>
        <w:tabs>
          <w:tab w:val="clear" w:pos="4419"/>
          <w:tab w:val="clear" w:pos="8838"/>
        </w:tabs>
        <w:ind w:firstLine="1701"/>
        <w:jc w:val="both"/>
        <w:rPr>
          <w:rFonts w:ascii="Courier New" w:hAnsi="Courier New"/>
          <w:sz w:val="24"/>
        </w:rPr>
      </w:pPr>
      <w:r>
        <w:t xml:space="preserve"> </w:t>
      </w:r>
    </w:p>
    <w:p w14:paraId="0C724699" w14:textId="77777777" w:rsidR="00256D4C" w:rsidRDefault="00256D4C" w:rsidP="00256D4C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</w:p>
    <w:p w14:paraId="170B0EB0" w14:textId="77777777" w:rsidR="00256D4C" w:rsidRDefault="00256D4C" w:rsidP="00256D4C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</w:p>
    <w:p w14:paraId="1E3F24C5" w14:textId="77777777" w:rsidR="00256D4C" w:rsidRPr="00FE0439" w:rsidRDefault="00256D4C" w:rsidP="00256D4C">
      <w:pPr>
        <w:pStyle w:val="Cabealho"/>
        <w:tabs>
          <w:tab w:val="left" w:pos="708"/>
        </w:tabs>
        <w:jc w:val="both"/>
        <w:outlineLvl w:val="0"/>
        <w:rPr>
          <w:rFonts w:ascii="Courier New" w:hAnsi="Courier New" w:cs="Courier New"/>
          <w:b/>
          <w:sz w:val="24"/>
          <w:szCs w:val="24"/>
        </w:rPr>
      </w:pPr>
      <w:r w:rsidRPr="00FE0439">
        <w:rPr>
          <w:rFonts w:ascii="Courier New" w:hAnsi="Courier New" w:cs="Courier New"/>
          <w:b/>
          <w:sz w:val="24"/>
          <w:szCs w:val="24"/>
        </w:rPr>
        <w:t>MÉRITO/CONCLUSÃO</w:t>
      </w:r>
    </w:p>
    <w:p w14:paraId="77726132" w14:textId="77777777" w:rsidR="00256D4C" w:rsidRPr="00FE0439" w:rsidRDefault="00256D4C" w:rsidP="00256D4C">
      <w:pPr>
        <w:ind w:firstLine="1800"/>
        <w:jc w:val="both"/>
        <w:rPr>
          <w:rFonts w:ascii="Courier New" w:hAnsi="Courier New" w:cs="Courier New"/>
        </w:rPr>
      </w:pPr>
    </w:p>
    <w:p w14:paraId="7A07ADE0" w14:textId="77777777" w:rsidR="00256D4C" w:rsidRDefault="00256D4C" w:rsidP="00256D4C">
      <w:pPr>
        <w:ind w:firstLine="180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A manifestação sobre o assunto cabe também a esta Comissão, nos termos do </w:t>
      </w:r>
      <w:r w:rsidRPr="00FE0439">
        <w:rPr>
          <w:rFonts w:ascii="Courier New" w:hAnsi="Courier New" w:cs="Courier New"/>
        </w:rPr>
        <w:t xml:space="preserve">artigo </w:t>
      </w:r>
      <w:r>
        <w:rPr>
          <w:rFonts w:ascii="Courier New" w:hAnsi="Courier New" w:cs="Courier New"/>
        </w:rPr>
        <w:t xml:space="preserve">222, § 2º </w:t>
      </w:r>
      <w:r w:rsidRPr="00FE0439">
        <w:rPr>
          <w:rFonts w:ascii="Courier New" w:hAnsi="Courier New" w:cs="Courier New"/>
        </w:rPr>
        <w:t>do Regimento Interno desta Casa de Leis.</w:t>
      </w:r>
    </w:p>
    <w:p w14:paraId="13A66E2D" w14:textId="77777777" w:rsidR="00256D4C" w:rsidRDefault="00256D4C" w:rsidP="00256D4C">
      <w:pPr>
        <w:ind w:firstLine="1800"/>
        <w:jc w:val="both"/>
        <w:rPr>
          <w:rFonts w:ascii="Courier New" w:hAnsi="Courier New" w:cs="Courier New"/>
        </w:rPr>
      </w:pPr>
    </w:p>
    <w:p w14:paraId="72DD7B4D" w14:textId="77777777" w:rsidR="00256D4C" w:rsidRDefault="00256D4C" w:rsidP="00256D4C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  <w:r>
        <w:rPr>
          <w:rFonts w:ascii="Courier New" w:hAnsi="Courier New"/>
          <w:sz w:val="24"/>
        </w:rPr>
        <w:t>A nosso ver, o projeto é legal, tecnicamente correto e atende aos preceitos de iniciativa e competência.</w:t>
      </w:r>
    </w:p>
    <w:p w14:paraId="35D039B3" w14:textId="77777777" w:rsidR="00256D4C" w:rsidRDefault="00256D4C" w:rsidP="00256D4C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</w:p>
    <w:p w14:paraId="10426444" w14:textId="77777777" w:rsidR="00256D4C" w:rsidRDefault="00256D4C" w:rsidP="00256D4C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</w:p>
    <w:p w14:paraId="5E0D4F2E" w14:textId="5EFA8C58" w:rsidR="00256D4C" w:rsidRDefault="00256D4C" w:rsidP="00256D4C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  <w:r>
        <w:rPr>
          <w:rFonts w:ascii="Courier New" w:hAnsi="Courier New"/>
          <w:sz w:val="24"/>
        </w:rPr>
        <w:t xml:space="preserve">Este projeto </w:t>
      </w:r>
      <w:r>
        <w:rPr>
          <w:rFonts w:ascii="Courier New" w:hAnsi="Courier New"/>
          <w:sz w:val="24"/>
        </w:rPr>
        <w:t>está</w:t>
      </w:r>
      <w:r>
        <w:rPr>
          <w:rFonts w:ascii="Courier New" w:hAnsi="Courier New"/>
          <w:sz w:val="24"/>
        </w:rPr>
        <w:t xml:space="preserve"> vinculado ao projeto 012/2012, que por sua vez </w:t>
      </w:r>
      <w:r>
        <w:rPr>
          <w:rFonts w:ascii="Courier New" w:hAnsi="Courier New" w:cs="Courier New"/>
          <w:b/>
          <w:bCs/>
          <w:kern w:val="36"/>
          <w:sz w:val="24"/>
          <w:szCs w:val="24"/>
        </w:rPr>
        <w:t>“</w:t>
      </w:r>
      <w:r w:rsidRPr="00C6373E">
        <w:rPr>
          <w:rFonts w:ascii="Courier New" w:hAnsi="Courier New" w:cs="Courier New"/>
          <w:b/>
          <w:bCs/>
          <w:i/>
          <w:kern w:val="36"/>
          <w:sz w:val="24"/>
          <w:szCs w:val="24"/>
        </w:rPr>
        <w:t>autoriza o Poder Executivo a celebrar convênio com o Estado de São Paulo através da Secretaria de Segurança Pública, objetivando a mútua cooperação em atividades de sistema de monitoramento através do uso de câmeras existentes no município</w:t>
      </w:r>
    </w:p>
    <w:p w14:paraId="3FA386AE" w14:textId="77777777" w:rsidR="00256D4C" w:rsidRDefault="00256D4C" w:rsidP="00256D4C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</w:p>
    <w:p w14:paraId="7F729B6C" w14:textId="4CE6FA43" w:rsidR="00256D4C" w:rsidRDefault="00256D4C" w:rsidP="00256D4C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  <w:r>
        <w:rPr>
          <w:rFonts w:ascii="Courier New" w:hAnsi="Courier New"/>
          <w:sz w:val="24"/>
        </w:rPr>
        <w:t xml:space="preserve">A exemplo de um grande número de municípios do Estado de São Paulo que já firmaram este convênio, denominado </w:t>
      </w:r>
      <w:r w:rsidRPr="00082C0C">
        <w:rPr>
          <w:rFonts w:ascii="Courier New" w:hAnsi="Courier New"/>
          <w:b/>
          <w:sz w:val="24"/>
        </w:rPr>
        <w:t>DETECTA</w:t>
      </w:r>
      <w:r>
        <w:rPr>
          <w:rFonts w:ascii="Courier New" w:hAnsi="Courier New"/>
          <w:sz w:val="24"/>
        </w:rPr>
        <w:t xml:space="preserve"> que visa desenvolver atividades de segurança pública, através de um sistema de monitoramento por câmeras, que serão controlado</w:t>
      </w:r>
      <w:r>
        <w:rPr>
          <w:rFonts w:ascii="Courier New" w:hAnsi="Courier New"/>
          <w:sz w:val="24"/>
        </w:rPr>
        <w:t>s</w:t>
      </w:r>
      <w:r>
        <w:rPr>
          <w:rFonts w:ascii="Courier New" w:hAnsi="Courier New"/>
          <w:sz w:val="24"/>
        </w:rPr>
        <w:t xml:space="preserve"> pela Policia Militar.</w:t>
      </w:r>
    </w:p>
    <w:p w14:paraId="6AC172BF" w14:textId="77777777" w:rsidR="00256D4C" w:rsidRDefault="00256D4C" w:rsidP="00256D4C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</w:p>
    <w:p w14:paraId="1A5BF49D" w14:textId="77777777" w:rsidR="00256D4C" w:rsidRDefault="00256D4C" w:rsidP="00256D4C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  <w:r>
        <w:rPr>
          <w:rFonts w:ascii="Courier New" w:hAnsi="Courier New"/>
          <w:sz w:val="24"/>
        </w:rPr>
        <w:t>Desta forma, a remuneração é correta e justa.</w:t>
      </w:r>
    </w:p>
    <w:p w14:paraId="54C3DBBD" w14:textId="77777777" w:rsidR="00256D4C" w:rsidRDefault="00256D4C" w:rsidP="00256D4C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</w:p>
    <w:p w14:paraId="78D1BE0B" w14:textId="77777777" w:rsidR="00256D4C" w:rsidRDefault="00256D4C" w:rsidP="00256D4C">
      <w:pPr>
        <w:ind w:firstLine="180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Desta forma, sem necessidade de maior fundamentação, deve o projeto seguir sua tramitação legislativa, devendo ser apreciado pelo Colegiado de Vereadores.</w:t>
      </w:r>
    </w:p>
    <w:p w14:paraId="2174AAC7" w14:textId="77777777" w:rsidR="00256D4C" w:rsidRDefault="00256D4C" w:rsidP="00256D4C">
      <w:pPr>
        <w:ind w:firstLine="1800"/>
        <w:jc w:val="both"/>
        <w:rPr>
          <w:rFonts w:ascii="Courier New" w:hAnsi="Courier New" w:cs="Courier New"/>
        </w:rPr>
      </w:pPr>
    </w:p>
    <w:p w14:paraId="13C854A9" w14:textId="77777777" w:rsidR="00256D4C" w:rsidRPr="00FE0439" w:rsidRDefault="00256D4C" w:rsidP="00256D4C">
      <w:pPr>
        <w:pStyle w:val="Recuodecorpodetexto"/>
        <w:ind w:firstLine="0"/>
        <w:rPr>
          <w:rFonts w:ascii="Courier New" w:hAnsi="Courier New" w:cs="Courier New"/>
          <w:sz w:val="24"/>
          <w:szCs w:val="24"/>
        </w:rPr>
      </w:pPr>
    </w:p>
    <w:p w14:paraId="07648BFF" w14:textId="77777777" w:rsidR="00256D4C" w:rsidRPr="00FE0439" w:rsidRDefault="00256D4C" w:rsidP="00256D4C">
      <w:pPr>
        <w:pStyle w:val="Recuodecorpodetexto"/>
        <w:ind w:firstLine="0"/>
        <w:rPr>
          <w:rFonts w:ascii="Courier New" w:hAnsi="Courier New" w:cs="Courier New"/>
          <w:sz w:val="24"/>
          <w:szCs w:val="24"/>
        </w:rPr>
      </w:pPr>
    </w:p>
    <w:p w14:paraId="375B7CBF" w14:textId="77777777" w:rsidR="00256D4C" w:rsidRPr="00FE0439" w:rsidRDefault="00256D4C" w:rsidP="00256D4C">
      <w:pPr>
        <w:pStyle w:val="Cabealho"/>
        <w:tabs>
          <w:tab w:val="left" w:pos="708"/>
        </w:tabs>
        <w:ind w:firstLine="1843"/>
        <w:outlineLvl w:val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Mariápolis/SP, 10 de maio de 2023.</w:t>
      </w:r>
    </w:p>
    <w:p w14:paraId="4BCD6D53" w14:textId="77777777" w:rsidR="00256D4C" w:rsidRPr="00FE0439" w:rsidRDefault="00256D4C" w:rsidP="00256D4C">
      <w:pPr>
        <w:pStyle w:val="Cabealho"/>
        <w:tabs>
          <w:tab w:val="left" w:pos="708"/>
        </w:tabs>
        <w:jc w:val="center"/>
        <w:rPr>
          <w:rFonts w:ascii="Courier New" w:hAnsi="Courier New" w:cs="Courier New"/>
          <w:b/>
          <w:sz w:val="24"/>
          <w:szCs w:val="24"/>
        </w:rPr>
      </w:pPr>
    </w:p>
    <w:p w14:paraId="22E7DD00" w14:textId="77777777" w:rsidR="00256D4C" w:rsidRDefault="00256D4C" w:rsidP="00256D4C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</w:p>
    <w:p w14:paraId="4BFC350D" w14:textId="77777777" w:rsidR="00256D4C" w:rsidRPr="005455B5" w:rsidRDefault="00256D4C" w:rsidP="00256D4C">
      <w:pPr>
        <w:pStyle w:val="Cabealho"/>
        <w:tabs>
          <w:tab w:val="left" w:pos="708"/>
        </w:tabs>
        <w:jc w:val="center"/>
        <w:rPr>
          <w:rFonts w:ascii="Courier New" w:hAnsi="Courier New" w:cs="Courier New"/>
          <w:b/>
          <w:sz w:val="24"/>
        </w:rPr>
      </w:pPr>
    </w:p>
    <w:p w14:paraId="258C0A57" w14:textId="77777777" w:rsidR="00256D4C" w:rsidRPr="005455B5" w:rsidRDefault="00256D4C" w:rsidP="00256D4C">
      <w:pPr>
        <w:pStyle w:val="Cabealho"/>
        <w:tabs>
          <w:tab w:val="left" w:pos="708"/>
        </w:tabs>
        <w:jc w:val="center"/>
        <w:rPr>
          <w:rFonts w:ascii="Courier New" w:hAnsi="Courier New" w:cs="Courier New"/>
          <w:b/>
          <w:sz w:val="24"/>
        </w:rPr>
      </w:pPr>
      <w:r>
        <w:rPr>
          <w:rFonts w:ascii="Courier New" w:hAnsi="Courier New" w:cs="Courier New"/>
          <w:b/>
          <w:sz w:val="24"/>
        </w:rPr>
        <w:t>____________________________________</w:t>
      </w:r>
    </w:p>
    <w:p w14:paraId="0875848D" w14:textId="77777777" w:rsidR="00256D4C" w:rsidRPr="00C31273" w:rsidRDefault="00256D4C" w:rsidP="00256D4C">
      <w:pPr>
        <w:pStyle w:val="Cabealho"/>
        <w:tabs>
          <w:tab w:val="left" w:pos="708"/>
        </w:tabs>
        <w:jc w:val="center"/>
        <w:rPr>
          <w:rFonts w:ascii="Courier New" w:hAnsi="Courier New" w:cs="Courier New"/>
          <w:b/>
          <w:sz w:val="24"/>
          <w:lang w:val="es-ES_tradnl"/>
        </w:rPr>
      </w:pPr>
      <w:r>
        <w:rPr>
          <w:rFonts w:ascii="Courier New" w:hAnsi="Courier New" w:cs="Courier New"/>
          <w:b/>
          <w:sz w:val="24"/>
          <w:lang w:val="es-ES_tradnl"/>
        </w:rPr>
        <w:t xml:space="preserve">Pedro Firmino </w:t>
      </w:r>
      <w:proofErr w:type="spellStart"/>
      <w:r>
        <w:rPr>
          <w:rFonts w:ascii="Courier New" w:hAnsi="Courier New" w:cs="Courier New"/>
          <w:b/>
          <w:sz w:val="24"/>
          <w:lang w:val="es-ES_tradnl"/>
        </w:rPr>
        <w:t>Filho</w:t>
      </w:r>
      <w:proofErr w:type="spellEnd"/>
    </w:p>
    <w:p w14:paraId="1F6AB9A4" w14:textId="77777777" w:rsidR="00256D4C" w:rsidRPr="005455B5" w:rsidRDefault="00256D4C" w:rsidP="00256D4C">
      <w:pPr>
        <w:pStyle w:val="Cabealho"/>
        <w:tabs>
          <w:tab w:val="left" w:pos="708"/>
        </w:tabs>
        <w:jc w:val="center"/>
        <w:rPr>
          <w:rFonts w:ascii="Courier New" w:hAnsi="Courier New" w:cs="Courier New"/>
          <w:sz w:val="24"/>
          <w:lang w:val="es-ES_tradnl"/>
        </w:rPr>
      </w:pPr>
      <w:r w:rsidRPr="005455B5">
        <w:rPr>
          <w:rFonts w:ascii="Courier New" w:hAnsi="Courier New" w:cs="Courier New"/>
          <w:sz w:val="24"/>
          <w:lang w:val="es-ES_tradnl"/>
        </w:rPr>
        <w:t>Relator</w:t>
      </w:r>
    </w:p>
    <w:p w14:paraId="7E1C2464" w14:textId="77777777" w:rsidR="00256D4C" w:rsidRPr="005455B5" w:rsidRDefault="00256D4C" w:rsidP="00256D4C">
      <w:pPr>
        <w:pStyle w:val="Cabealho"/>
        <w:tabs>
          <w:tab w:val="left" w:pos="708"/>
        </w:tabs>
        <w:jc w:val="both"/>
        <w:rPr>
          <w:rFonts w:ascii="Courier New" w:hAnsi="Courier New" w:cs="Courier New"/>
          <w:sz w:val="24"/>
          <w:lang w:val="es-ES_tradnl"/>
        </w:rPr>
      </w:pPr>
    </w:p>
    <w:p w14:paraId="18AD0658" w14:textId="77777777" w:rsidR="00256D4C" w:rsidRPr="005455B5" w:rsidRDefault="00256D4C" w:rsidP="00256D4C">
      <w:pPr>
        <w:pStyle w:val="Cabealho"/>
        <w:tabs>
          <w:tab w:val="left" w:pos="708"/>
        </w:tabs>
        <w:jc w:val="both"/>
        <w:rPr>
          <w:rFonts w:ascii="Courier New" w:hAnsi="Courier New" w:cs="Courier New"/>
          <w:sz w:val="24"/>
          <w:lang w:val="es-ES_tradnl"/>
        </w:rPr>
      </w:pPr>
    </w:p>
    <w:p w14:paraId="40D914BE" w14:textId="77777777" w:rsidR="00256D4C" w:rsidRPr="005455B5" w:rsidRDefault="00256D4C" w:rsidP="00256D4C">
      <w:pPr>
        <w:pStyle w:val="Cabealho"/>
        <w:tabs>
          <w:tab w:val="left" w:pos="708"/>
        </w:tabs>
        <w:jc w:val="both"/>
        <w:outlineLvl w:val="0"/>
        <w:rPr>
          <w:rFonts w:ascii="Courier New" w:hAnsi="Courier New" w:cs="Courier New"/>
          <w:sz w:val="24"/>
        </w:rPr>
      </w:pPr>
      <w:r w:rsidRPr="005455B5">
        <w:rPr>
          <w:rFonts w:ascii="Courier New" w:hAnsi="Courier New" w:cs="Courier New"/>
          <w:sz w:val="24"/>
          <w:u w:val="single"/>
        </w:rPr>
        <w:t>De acordo</w:t>
      </w:r>
      <w:r>
        <w:rPr>
          <w:rFonts w:ascii="Courier New" w:hAnsi="Courier New" w:cs="Courier New"/>
          <w:sz w:val="24"/>
        </w:rPr>
        <w:t xml:space="preserve"> do o voto do</w:t>
      </w:r>
      <w:r w:rsidRPr="005455B5">
        <w:rPr>
          <w:rFonts w:ascii="Courier New" w:hAnsi="Courier New" w:cs="Courier New"/>
          <w:sz w:val="24"/>
        </w:rPr>
        <w:t xml:space="preserve"> S</w:t>
      </w:r>
      <w:r>
        <w:rPr>
          <w:rFonts w:ascii="Courier New" w:hAnsi="Courier New" w:cs="Courier New"/>
          <w:sz w:val="24"/>
        </w:rPr>
        <w:t>r. Relator.</w:t>
      </w:r>
    </w:p>
    <w:p w14:paraId="62FD8E65" w14:textId="77777777" w:rsidR="00256D4C" w:rsidRPr="005455B5" w:rsidRDefault="00256D4C" w:rsidP="00256D4C">
      <w:pPr>
        <w:pStyle w:val="Cabealho"/>
        <w:tabs>
          <w:tab w:val="left" w:pos="708"/>
        </w:tabs>
        <w:jc w:val="center"/>
        <w:rPr>
          <w:rFonts w:ascii="Courier New" w:hAnsi="Courier New" w:cs="Courier New"/>
          <w:b/>
          <w:sz w:val="24"/>
        </w:rPr>
      </w:pPr>
    </w:p>
    <w:p w14:paraId="344C9C92" w14:textId="77777777" w:rsidR="00256D4C" w:rsidRPr="005455B5" w:rsidRDefault="00256D4C" w:rsidP="00256D4C">
      <w:pPr>
        <w:pStyle w:val="Cabealho"/>
        <w:tabs>
          <w:tab w:val="left" w:pos="708"/>
        </w:tabs>
        <w:jc w:val="center"/>
        <w:rPr>
          <w:rFonts w:ascii="Courier New" w:hAnsi="Courier New" w:cs="Courier New"/>
          <w:b/>
          <w:sz w:val="24"/>
        </w:rPr>
      </w:pPr>
    </w:p>
    <w:p w14:paraId="7A1F6BBF" w14:textId="77777777" w:rsidR="00256D4C" w:rsidRPr="005455B5" w:rsidRDefault="00256D4C" w:rsidP="00256D4C">
      <w:pPr>
        <w:pStyle w:val="Cabealho"/>
        <w:tabs>
          <w:tab w:val="left" w:pos="708"/>
        </w:tabs>
        <w:jc w:val="center"/>
        <w:rPr>
          <w:rFonts w:ascii="Courier New" w:hAnsi="Courier New" w:cs="Courier New"/>
          <w:b/>
          <w:sz w:val="24"/>
        </w:rPr>
      </w:pPr>
      <w:r>
        <w:rPr>
          <w:rFonts w:ascii="Courier New" w:hAnsi="Courier New" w:cs="Courier New"/>
          <w:b/>
          <w:sz w:val="24"/>
        </w:rPr>
        <w:t>_______________________________________</w:t>
      </w:r>
    </w:p>
    <w:p w14:paraId="22756F02" w14:textId="77777777" w:rsidR="00256D4C" w:rsidRPr="005455B5" w:rsidRDefault="00256D4C" w:rsidP="00256D4C">
      <w:pPr>
        <w:pStyle w:val="Cabealho"/>
        <w:tabs>
          <w:tab w:val="left" w:pos="708"/>
        </w:tabs>
        <w:jc w:val="center"/>
        <w:outlineLvl w:val="0"/>
        <w:rPr>
          <w:rFonts w:ascii="Courier New" w:hAnsi="Courier New" w:cs="Courier New"/>
          <w:b/>
          <w:sz w:val="24"/>
          <w:lang w:val="es-ES_tradnl"/>
        </w:rPr>
      </w:pPr>
      <w:r>
        <w:rPr>
          <w:rFonts w:ascii="Courier New" w:hAnsi="Courier New" w:cs="Courier New"/>
          <w:b/>
          <w:sz w:val="24"/>
          <w:lang w:val="es-ES_tradnl"/>
        </w:rPr>
        <w:t>José Airton Ferreira</w:t>
      </w:r>
    </w:p>
    <w:p w14:paraId="0E305381" w14:textId="77777777" w:rsidR="00256D4C" w:rsidRPr="005455B5" w:rsidRDefault="00256D4C" w:rsidP="00256D4C">
      <w:pPr>
        <w:pStyle w:val="Cabealho"/>
        <w:tabs>
          <w:tab w:val="left" w:pos="708"/>
        </w:tabs>
        <w:jc w:val="center"/>
        <w:rPr>
          <w:rFonts w:ascii="Courier New" w:hAnsi="Courier New" w:cs="Courier New"/>
          <w:sz w:val="24"/>
        </w:rPr>
      </w:pPr>
      <w:r w:rsidRPr="005455B5">
        <w:rPr>
          <w:rFonts w:ascii="Courier New" w:hAnsi="Courier New" w:cs="Courier New"/>
          <w:sz w:val="24"/>
        </w:rPr>
        <w:t>Membro</w:t>
      </w:r>
    </w:p>
    <w:p w14:paraId="6F00430B" w14:textId="77777777" w:rsidR="00256D4C" w:rsidRPr="005455B5" w:rsidRDefault="00256D4C" w:rsidP="00256D4C">
      <w:pPr>
        <w:pStyle w:val="Cabealho"/>
        <w:tabs>
          <w:tab w:val="left" w:pos="708"/>
        </w:tabs>
        <w:jc w:val="both"/>
        <w:rPr>
          <w:rFonts w:ascii="Courier New" w:hAnsi="Courier New" w:cs="Courier New"/>
          <w:sz w:val="24"/>
        </w:rPr>
      </w:pPr>
    </w:p>
    <w:p w14:paraId="7818EC43" w14:textId="77777777" w:rsidR="00256D4C" w:rsidRPr="005455B5" w:rsidRDefault="00256D4C" w:rsidP="00256D4C">
      <w:pPr>
        <w:pStyle w:val="Cabealho"/>
        <w:tabs>
          <w:tab w:val="left" w:pos="708"/>
        </w:tabs>
        <w:jc w:val="both"/>
        <w:rPr>
          <w:rFonts w:ascii="Courier New" w:hAnsi="Courier New" w:cs="Courier New"/>
          <w:sz w:val="24"/>
        </w:rPr>
      </w:pPr>
    </w:p>
    <w:p w14:paraId="6F2CBC80" w14:textId="77777777" w:rsidR="00256D4C" w:rsidRPr="00517992" w:rsidRDefault="00256D4C" w:rsidP="00256D4C">
      <w:pPr>
        <w:pStyle w:val="Cabealho"/>
        <w:tabs>
          <w:tab w:val="left" w:pos="708"/>
        </w:tabs>
        <w:jc w:val="both"/>
        <w:outlineLvl w:val="0"/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sz w:val="24"/>
          <w:u w:val="single"/>
        </w:rPr>
        <w:t>Concordo do voto do Sr. Relator</w:t>
      </w:r>
      <w:r>
        <w:rPr>
          <w:rFonts w:ascii="Courier New" w:hAnsi="Courier New" w:cs="Courier New"/>
          <w:sz w:val="24"/>
        </w:rPr>
        <w:t>.</w:t>
      </w:r>
    </w:p>
    <w:p w14:paraId="22486593" w14:textId="77777777" w:rsidR="00256D4C" w:rsidRDefault="00256D4C" w:rsidP="00256D4C">
      <w:pPr>
        <w:pStyle w:val="Cabealho"/>
        <w:tabs>
          <w:tab w:val="left" w:pos="708"/>
        </w:tabs>
        <w:jc w:val="both"/>
        <w:outlineLvl w:val="0"/>
        <w:rPr>
          <w:rFonts w:ascii="Courier New" w:hAnsi="Courier New" w:cs="Courier New"/>
          <w:sz w:val="24"/>
          <w:u w:val="single"/>
        </w:rPr>
      </w:pPr>
    </w:p>
    <w:p w14:paraId="4E6D819B" w14:textId="77777777" w:rsidR="00256D4C" w:rsidRDefault="00256D4C" w:rsidP="00256D4C">
      <w:pPr>
        <w:pStyle w:val="Cabealho"/>
        <w:tabs>
          <w:tab w:val="left" w:pos="708"/>
        </w:tabs>
        <w:jc w:val="both"/>
        <w:outlineLvl w:val="0"/>
        <w:rPr>
          <w:rFonts w:ascii="Courier New" w:hAnsi="Courier New" w:cs="Courier New"/>
          <w:sz w:val="24"/>
          <w:u w:val="single"/>
        </w:rPr>
      </w:pPr>
    </w:p>
    <w:p w14:paraId="5A1202E8" w14:textId="77777777" w:rsidR="00256D4C" w:rsidRPr="005455B5" w:rsidRDefault="00256D4C" w:rsidP="00256D4C">
      <w:pPr>
        <w:pStyle w:val="Cabealho"/>
        <w:tabs>
          <w:tab w:val="left" w:pos="708"/>
        </w:tabs>
        <w:jc w:val="both"/>
        <w:outlineLvl w:val="0"/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sz w:val="24"/>
        </w:rPr>
        <w:t>Assim, com as ressalvas, a decisão desta comissão foi pelo seu prosseguimento para apreciação do projeto pelo Soberano plenário.</w:t>
      </w:r>
    </w:p>
    <w:p w14:paraId="000651D5" w14:textId="77777777" w:rsidR="00256D4C" w:rsidRPr="005455B5" w:rsidRDefault="00256D4C" w:rsidP="00256D4C">
      <w:pPr>
        <w:pStyle w:val="Recuodecorpodetexto"/>
        <w:ind w:firstLine="0"/>
        <w:jc w:val="center"/>
        <w:rPr>
          <w:rFonts w:ascii="Courier New" w:hAnsi="Courier New" w:cs="Courier New"/>
          <w:b/>
          <w:sz w:val="24"/>
        </w:rPr>
      </w:pPr>
    </w:p>
    <w:p w14:paraId="0D7DF9CD" w14:textId="77777777" w:rsidR="00256D4C" w:rsidRDefault="00256D4C" w:rsidP="00256D4C">
      <w:pPr>
        <w:pStyle w:val="Cabealho"/>
        <w:tabs>
          <w:tab w:val="left" w:pos="708"/>
        </w:tabs>
        <w:jc w:val="center"/>
        <w:outlineLvl w:val="0"/>
        <w:rPr>
          <w:rFonts w:ascii="Courier New" w:hAnsi="Courier New" w:cs="Courier New"/>
          <w:sz w:val="24"/>
        </w:rPr>
      </w:pPr>
    </w:p>
    <w:p w14:paraId="34E4E166" w14:textId="46E996CA" w:rsidR="00256D4C" w:rsidRDefault="00256D4C" w:rsidP="00256D4C">
      <w:pPr>
        <w:pStyle w:val="Cabealho"/>
        <w:tabs>
          <w:tab w:val="left" w:pos="708"/>
        </w:tabs>
        <w:jc w:val="center"/>
        <w:outlineLvl w:val="0"/>
        <w:rPr>
          <w:rFonts w:ascii="Courier New" w:hAnsi="Courier New" w:cs="Courier New"/>
          <w:sz w:val="24"/>
        </w:rPr>
      </w:pPr>
      <w:r w:rsidRPr="005455B5">
        <w:rPr>
          <w:rFonts w:ascii="Courier New" w:hAnsi="Courier New" w:cs="Courier New"/>
          <w:sz w:val="24"/>
        </w:rPr>
        <w:t xml:space="preserve">Mariápolis, </w:t>
      </w:r>
      <w:r>
        <w:rPr>
          <w:rFonts w:ascii="Courier New" w:hAnsi="Courier New" w:cs="Courier New"/>
          <w:sz w:val="24"/>
        </w:rPr>
        <w:t>10 de maio de 2023.</w:t>
      </w:r>
    </w:p>
    <w:p w14:paraId="0A4A9954" w14:textId="77777777" w:rsidR="00256D4C" w:rsidRPr="005455B5" w:rsidRDefault="00256D4C" w:rsidP="00256D4C">
      <w:pPr>
        <w:pStyle w:val="Cabealho"/>
        <w:tabs>
          <w:tab w:val="left" w:pos="708"/>
        </w:tabs>
        <w:jc w:val="center"/>
        <w:outlineLvl w:val="0"/>
        <w:rPr>
          <w:rFonts w:ascii="Courier New" w:hAnsi="Courier New" w:cs="Courier New"/>
          <w:sz w:val="24"/>
        </w:rPr>
      </w:pPr>
    </w:p>
    <w:p w14:paraId="1016842C" w14:textId="77777777" w:rsidR="00256D4C" w:rsidRPr="005455B5" w:rsidRDefault="00256D4C" w:rsidP="00256D4C">
      <w:pPr>
        <w:pStyle w:val="Recuodecorpodetexto"/>
        <w:ind w:firstLine="0"/>
        <w:jc w:val="center"/>
        <w:rPr>
          <w:rFonts w:ascii="Courier New" w:hAnsi="Courier New" w:cs="Courier New"/>
          <w:b/>
          <w:sz w:val="24"/>
        </w:rPr>
      </w:pPr>
    </w:p>
    <w:p w14:paraId="4AD944C8" w14:textId="77777777" w:rsidR="00256D4C" w:rsidRPr="005455B5" w:rsidRDefault="00256D4C" w:rsidP="00256D4C">
      <w:pPr>
        <w:pStyle w:val="Corpodetexto3"/>
        <w:jc w:val="center"/>
        <w:rPr>
          <w:rFonts w:ascii="Times New Roman" w:hAnsi="Times New Roman"/>
          <w:bCs/>
          <w:sz w:val="25"/>
        </w:rPr>
      </w:pPr>
      <w:r>
        <w:rPr>
          <w:rFonts w:ascii="Times New Roman" w:hAnsi="Times New Roman"/>
          <w:bCs/>
          <w:sz w:val="25"/>
        </w:rPr>
        <w:t>_________________________________________</w:t>
      </w:r>
    </w:p>
    <w:p w14:paraId="0C307A5C" w14:textId="77777777" w:rsidR="00256D4C" w:rsidRPr="005455B5" w:rsidRDefault="00256D4C" w:rsidP="00256D4C">
      <w:pPr>
        <w:pStyle w:val="Cabealho"/>
        <w:tabs>
          <w:tab w:val="left" w:pos="708"/>
        </w:tabs>
        <w:jc w:val="center"/>
        <w:outlineLvl w:val="0"/>
        <w:rPr>
          <w:rFonts w:ascii="Courier New" w:hAnsi="Courier New" w:cs="Courier New"/>
          <w:b/>
          <w:sz w:val="24"/>
          <w:lang w:val="es-ES_tradnl"/>
        </w:rPr>
      </w:pPr>
      <w:r>
        <w:rPr>
          <w:rFonts w:ascii="Courier New" w:hAnsi="Courier New" w:cs="Courier New"/>
          <w:b/>
          <w:sz w:val="24"/>
          <w:lang w:val="es-ES_tradnl"/>
        </w:rPr>
        <w:t xml:space="preserve">Cleber Juliano de </w:t>
      </w:r>
      <w:proofErr w:type="spellStart"/>
      <w:r>
        <w:rPr>
          <w:rFonts w:ascii="Courier New" w:hAnsi="Courier New" w:cs="Courier New"/>
          <w:b/>
          <w:sz w:val="24"/>
          <w:lang w:val="es-ES_tradnl"/>
        </w:rPr>
        <w:t>Oliveria</w:t>
      </w:r>
      <w:proofErr w:type="spellEnd"/>
    </w:p>
    <w:p w14:paraId="3AD2DCC3" w14:textId="77777777" w:rsidR="00256D4C" w:rsidRPr="005455B5" w:rsidRDefault="00256D4C" w:rsidP="00256D4C">
      <w:pPr>
        <w:pStyle w:val="Cabealho"/>
        <w:tabs>
          <w:tab w:val="left" w:pos="708"/>
        </w:tabs>
        <w:jc w:val="center"/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sz w:val="24"/>
        </w:rPr>
        <w:t>P</w:t>
      </w:r>
      <w:r w:rsidRPr="005455B5">
        <w:rPr>
          <w:rFonts w:ascii="Courier New" w:hAnsi="Courier New" w:cs="Courier New"/>
          <w:sz w:val="24"/>
        </w:rPr>
        <w:t>residente</w:t>
      </w:r>
    </w:p>
    <w:p w14:paraId="316B91FF" w14:textId="77777777" w:rsidR="00701887" w:rsidRDefault="00701887"/>
    <w:sectPr w:rsidR="00701887" w:rsidSect="00256D4C">
      <w:pgSz w:w="11906" w:h="16838"/>
      <w:pgMar w:top="2836" w:right="1133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766D"/>
    <w:rsid w:val="00256D4C"/>
    <w:rsid w:val="00701887"/>
    <w:rsid w:val="00CC766D"/>
    <w:rsid w:val="00EF4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517B5A"/>
  <w15:chartTrackingRefBased/>
  <w15:docId w15:val="{3A3C01D0-4BE6-48D7-9CB4-ED426EDE0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56D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256D4C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256D4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256D4C"/>
    <w:pPr>
      <w:ind w:firstLine="1701"/>
      <w:jc w:val="both"/>
    </w:pPr>
    <w:rPr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256D4C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3">
    <w:name w:val="Body Text 3"/>
    <w:basedOn w:val="Normal"/>
    <w:link w:val="Corpodetexto3Char"/>
    <w:unhideWhenUsed/>
    <w:rsid w:val="00256D4C"/>
    <w:pPr>
      <w:jc w:val="both"/>
    </w:pPr>
    <w:rPr>
      <w:rFonts w:ascii="Courier New" w:hAnsi="Courier New"/>
      <w:szCs w:val="20"/>
    </w:rPr>
  </w:style>
  <w:style w:type="character" w:customStyle="1" w:styleId="Corpodetexto3Char">
    <w:name w:val="Corpo de texto 3 Char"/>
    <w:basedOn w:val="Fontepargpadro"/>
    <w:link w:val="Corpodetexto3"/>
    <w:rsid w:val="00256D4C"/>
    <w:rPr>
      <w:rFonts w:ascii="Courier New" w:eastAsia="Times New Roman" w:hAnsi="Courier New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379</Words>
  <Characters>2051</Characters>
  <Application>Microsoft Office Word</Application>
  <DocSecurity>0</DocSecurity>
  <Lines>17</Lines>
  <Paragraphs>4</Paragraphs>
  <ScaleCrop>false</ScaleCrop>
  <Company/>
  <LinksUpToDate>false</LinksUpToDate>
  <CharactersWithSpaces>2426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2</cp:revision>
  <dcterms:created xsi:type="dcterms:W3CDTF">2023-05-09T12:34:00Z</dcterms:created>
  <dcterms:modified xsi:type="dcterms:W3CDTF">2023-05-09T12:44:00Z</dcterms:modified>
</cp:coreProperties>
</file>