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80937" w14:textId="6304C566" w:rsidR="00191DFD" w:rsidRDefault="00191DFD" w:rsidP="00191DFD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en-US"/>
        </w:rPr>
      </w:pPr>
    </w:p>
    <w:p w14:paraId="4915CFFE" w14:textId="77777777" w:rsidR="003C6929" w:rsidRDefault="003C6929" w:rsidP="00191DFD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en-US"/>
        </w:rPr>
      </w:pPr>
    </w:p>
    <w:p w14:paraId="1298D734" w14:textId="77777777" w:rsidR="00191DFD" w:rsidRDefault="00191DFD" w:rsidP="00191DFD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en-US"/>
        </w:rPr>
      </w:pPr>
    </w:p>
    <w:p w14:paraId="548F6D3E" w14:textId="77777777" w:rsidR="00191DFD" w:rsidRDefault="00191DFD" w:rsidP="00191DFD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en-US"/>
        </w:rPr>
      </w:pPr>
    </w:p>
    <w:p w14:paraId="77AEF9AC" w14:textId="77777777" w:rsidR="003C6929" w:rsidRDefault="003C6929" w:rsidP="003C6929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en-US"/>
        </w:rPr>
      </w:pPr>
    </w:p>
    <w:p w14:paraId="29264658" w14:textId="27ED0ED0" w:rsidR="00191DFD" w:rsidRPr="00BB48CF" w:rsidRDefault="00191DFD" w:rsidP="00191DFD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en-US"/>
        </w:rPr>
      </w:pPr>
      <w:r w:rsidRPr="00BB48CF">
        <w:rPr>
          <w:rFonts w:ascii="Times New Roman" w:eastAsia="Times New Roman" w:hAnsi="Times New Roman"/>
          <w:b/>
          <w:sz w:val="24"/>
          <w:szCs w:val="24"/>
          <w:u w:val="single"/>
          <w:lang w:eastAsia="en-US"/>
        </w:rPr>
        <w:t xml:space="preserve">INDICAÇÃO Nº </w:t>
      </w:r>
      <w:r>
        <w:rPr>
          <w:rFonts w:ascii="Times New Roman" w:eastAsia="Times New Roman" w:hAnsi="Times New Roman"/>
          <w:b/>
          <w:sz w:val="24"/>
          <w:szCs w:val="24"/>
          <w:u w:val="single"/>
          <w:lang w:eastAsia="en-US"/>
        </w:rPr>
        <w:t>51</w:t>
      </w:r>
      <w:r w:rsidRPr="00BB48CF">
        <w:rPr>
          <w:rFonts w:ascii="Times New Roman" w:eastAsia="Times New Roman" w:hAnsi="Times New Roman"/>
          <w:b/>
          <w:sz w:val="24"/>
          <w:szCs w:val="24"/>
          <w:u w:val="single"/>
          <w:lang w:eastAsia="en-US"/>
        </w:rPr>
        <w:t>/2023</w:t>
      </w:r>
    </w:p>
    <w:p w14:paraId="3C655CC2" w14:textId="77777777" w:rsidR="00191DFD" w:rsidRPr="00BB48CF" w:rsidRDefault="00191DFD" w:rsidP="00191DFD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en-US"/>
        </w:rPr>
      </w:pPr>
    </w:p>
    <w:p w14:paraId="17A4608F" w14:textId="23025D6A" w:rsidR="00191DFD" w:rsidRPr="00BB48CF" w:rsidRDefault="00191DFD" w:rsidP="00191DFD">
      <w:pPr>
        <w:spacing w:after="0" w:line="276" w:lineRule="auto"/>
        <w:ind w:left="2124"/>
        <w:jc w:val="both"/>
        <w:rPr>
          <w:rFonts w:ascii="Times New Roman" w:eastAsia="Times New Roman" w:hAnsi="Times New Roman"/>
          <w:bCs/>
          <w:sz w:val="24"/>
          <w:szCs w:val="24"/>
          <w:lang w:eastAsia="en-US"/>
        </w:rPr>
      </w:pPr>
      <w:r w:rsidRPr="00BB48CF">
        <w:rPr>
          <w:rFonts w:ascii="Times New Roman" w:eastAsia="Times New Roman" w:hAnsi="Times New Roman"/>
          <w:bCs/>
          <w:sz w:val="24"/>
          <w:szCs w:val="24"/>
          <w:lang w:eastAsia="en-US"/>
        </w:rPr>
        <w:t xml:space="preserve">Fernando Rombaldi Beserra, Vereador da Câmara Municipal de Mariápolis, usando de suas atribuições que lhes são conferidas por Lei, apresenta a Vossa Excelência na forma regimental, para que seja encaminhada ao Excelentíssimo Senhor Prefeito a presente indicação para que seja </w:t>
      </w:r>
      <w:r>
        <w:rPr>
          <w:rFonts w:ascii="Times New Roman" w:eastAsia="Times New Roman" w:hAnsi="Times New Roman"/>
          <w:bCs/>
          <w:sz w:val="24"/>
          <w:szCs w:val="24"/>
          <w:lang w:eastAsia="en-US"/>
        </w:rPr>
        <w:t>realizada a manutenção e adaptações para acessibilidade da quadra poliesportiva utilizada pelos estudantes da EMEF Nelson Magnani e praticante de esportes de quadra do nosso município.</w:t>
      </w:r>
    </w:p>
    <w:p w14:paraId="18191EE0" w14:textId="77777777" w:rsidR="00191DFD" w:rsidRPr="00BB48CF" w:rsidRDefault="00191DFD" w:rsidP="00191DFD">
      <w:pPr>
        <w:rPr>
          <w:rFonts w:ascii="Times New Roman" w:eastAsia="Times New Roman" w:hAnsi="Times New Roman"/>
          <w:sz w:val="24"/>
          <w:szCs w:val="24"/>
          <w:lang w:eastAsia="en-US"/>
        </w:rPr>
      </w:pPr>
    </w:p>
    <w:p w14:paraId="16C23173" w14:textId="77777777" w:rsidR="00191DFD" w:rsidRPr="00BB48CF" w:rsidRDefault="00191DFD" w:rsidP="00191DFD">
      <w:pPr>
        <w:ind w:firstLine="1701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BB48CF">
        <w:rPr>
          <w:rFonts w:ascii="Times New Roman" w:hAnsi="Times New Roman"/>
          <w:sz w:val="24"/>
          <w:szCs w:val="24"/>
          <w:shd w:val="clear" w:color="auto" w:fill="FFFFFF"/>
        </w:rPr>
        <w:t xml:space="preserve">JUSTIFICATIVA: </w:t>
      </w:r>
    </w:p>
    <w:p w14:paraId="10DD4A1F" w14:textId="62B4E9C2" w:rsidR="00185A72" w:rsidRDefault="00185A72" w:rsidP="00191DFD">
      <w:pPr>
        <w:ind w:firstLine="1701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A referida quadra poliesportiva </w:t>
      </w:r>
      <w:r w:rsidR="003D68F2">
        <w:rPr>
          <w:rFonts w:ascii="Times New Roman" w:hAnsi="Times New Roman"/>
          <w:sz w:val="24"/>
          <w:szCs w:val="24"/>
          <w:shd w:val="clear" w:color="auto" w:fill="FFFFFF"/>
        </w:rPr>
        <w:t>necessita de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manutenção quanto a limpeza, pintura, e demarcação do piso da quadra com tinta especifica para espaços esportivos, instalação das tabelas para pratica de basquetebol.</w:t>
      </w:r>
    </w:p>
    <w:p w14:paraId="0BFDA8F0" w14:textId="77777777" w:rsidR="00185A72" w:rsidRDefault="00185A72" w:rsidP="00191DFD">
      <w:pPr>
        <w:ind w:firstLine="1701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Também se faz necessário realizar a cobertura da quadra protegendo alunos e professores em dias de chuvas ou sol muito forte.</w:t>
      </w:r>
    </w:p>
    <w:p w14:paraId="0DF983B7" w14:textId="77777777" w:rsidR="00185A72" w:rsidRDefault="00185A72" w:rsidP="00191DFD">
      <w:pPr>
        <w:ind w:firstLine="1701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Outro ponto é promover adaptação para acessibilidade a quadra para que todos os estudantes possam usufruir do espaço.</w:t>
      </w:r>
    </w:p>
    <w:p w14:paraId="51DFF656" w14:textId="77777777" w:rsidR="00191DFD" w:rsidRPr="00BB48CF" w:rsidRDefault="00191DFD" w:rsidP="00191DFD">
      <w:pPr>
        <w:ind w:firstLine="1701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BB48CF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14:paraId="17FA2127" w14:textId="77777777" w:rsidR="00191DFD" w:rsidRPr="00BB48CF" w:rsidRDefault="00191DFD" w:rsidP="00191DFD">
      <w:pPr>
        <w:spacing w:after="0" w:line="276" w:lineRule="auto"/>
        <w:rPr>
          <w:rFonts w:ascii="Times New Roman" w:eastAsia="Times New Roman" w:hAnsi="Times New Roman"/>
          <w:sz w:val="24"/>
          <w:szCs w:val="24"/>
          <w:lang w:eastAsia="en-US"/>
        </w:rPr>
      </w:pPr>
    </w:p>
    <w:p w14:paraId="71D69BD3" w14:textId="7A11137D" w:rsidR="00191DFD" w:rsidRPr="00BB48CF" w:rsidRDefault="00191DFD" w:rsidP="00191DFD">
      <w:pPr>
        <w:spacing w:after="0" w:line="276" w:lineRule="auto"/>
        <w:jc w:val="center"/>
        <w:rPr>
          <w:rFonts w:ascii="Times New Roman" w:eastAsia="Times New Roman" w:hAnsi="Times New Roman"/>
          <w:sz w:val="24"/>
          <w:szCs w:val="24"/>
          <w:lang w:eastAsia="en-US"/>
        </w:rPr>
      </w:pPr>
      <w:r w:rsidRPr="00BB48CF">
        <w:rPr>
          <w:rFonts w:ascii="Times New Roman" w:eastAsia="Times New Roman" w:hAnsi="Times New Roman"/>
          <w:sz w:val="24"/>
          <w:szCs w:val="24"/>
          <w:lang w:eastAsia="en-US"/>
        </w:rPr>
        <w:t xml:space="preserve">Sala das sessões, </w:t>
      </w:r>
      <w:r w:rsidR="003C6929">
        <w:rPr>
          <w:rFonts w:ascii="Times New Roman" w:eastAsia="Times New Roman" w:hAnsi="Times New Roman"/>
          <w:sz w:val="24"/>
          <w:szCs w:val="24"/>
          <w:lang w:eastAsia="en-US"/>
        </w:rPr>
        <w:t>16</w:t>
      </w:r>
      <w:r w:rsidRPr="00BB48CF">
        <w:rPr>
          <w:rFonts w:ascii="Times New Roman" w:eastAsia="Times New Roman" w:hAnsi="Times New Roman"/>
          <w:sz w:val="24"/>
          <w:szCs w:val="24"/>
          <w:lang w:eastAsia="en-US"/>
        </w:rPr>
        <w:t xml:space="preserve"> </w:t>
      </w:r>
      <w:proofErr w:type="gramStart"/>
      <w:r w:rsidRPr="00BB48CF">
        <w:rPr>
          <w:rFonts w:ascii="Times New Roman" w:eastAsia="Times New Roman" w:hAnsi="Times New Roman"/>
          <w:sz w:val="24"/>
          <w:szCs w:val="24"/>
          <w:lang w:eastAsia="en-US"/>
        </w:rPr>
        <w:t xml:space="preserve">de </w:t>
      </w:r>
      <w:r w:rsidR="003C6929">
        <w:rPr>
          <w:rFonts w:ascii="Times New Roman" w:eastAsia="Times New Roman" w:hAnsi="Times New Roman"/>
          <w:sz w:val="24"/>
          <w:szCs w:val="24"/>
          <w:lang w:eastAsia="en-US"/>
        </w:rPr>
        <w:t xml:space="preserve"> </w:t>
      </w:r>
      <w:proofErr w:type="spellStart"/>
      <w:r w:rsidR="003C6929">
        <w:rPr>
          <w:rFonts w:ascii="Times New Roman" w:eastAsia="Times New Roman" w:hAnsi="Times New Roman"/>
          <w:sz w:val="24"/>
          <w:szCs w:val="24"/>
          <w:lang w:eastAsia="en-US"/>
        </w:rPr>
        <w:t>agost</w:t>
      </w:r>
      <w:proofErr w:type="spellEnd"/>
      <w:proofErr w:type="gramEnd"/>
      <w:r w:rsidRPr="00BB48CF">
        <w:rPr>
          <w:rFonts w:ascii="Times New Roman" w:eastAsia="Times New Roman" w:hAnsi="Times New Roman"/>
          <w:sz w:val="24"/>
          <w:szCs w:val="24"/>
          <w:lang w:eastAsia="en-US"/>
        </w:rPr>
        <w:t xml:space="preserve"> de 2023</w:t>
      </w:r>
    </w:p>
    <w:p w14:paraId="5124D281" w14:textId="77777777" w:rsidR="00191DFD" w:rsidRPr="00BB48CF" w:rsidRDefault="00191DFD" w:rsidP="00191DFD">
      <w:pPr>
        <w:spacing w:after="0" w:line="276" w:lineRule="auto"/>
        <w:ind w:firstLine="1701"/>
        <w:jc w:val="both"/>
        <w:rPr>
          <w:rFonts w:ascii="Times New Roman" w:eastAsia="Times New Roman" w:hAnsi="Times New Roman"/>
          <w:sz w:val="24"/>
          <w:szCs w:val="24"/>
          <w:lang w:eastAsia="en-US"/>
        </w:rPr>
      </w:pPr>
    </w:p>
    <w:p w14:paraId="0CAC8B96" w14:textId="77777777" w:rsidR="00191DFD" w:rsidRPr="00BB48CF" w:rsidRDefault="00191DFD" w:rsidP="00191DFD">
      <w:pPr>
        <w:spacing w:after="0" w:line="276" w:lineRule="auto"/>
        <w:jc w:val="center"/>
        <w:rPr>
          <w:rFonts w:ascii="Times New Roman" w:eastAsia="Times New Roman" w:hAnsi="Times New Roman"/>
          <w:sz w:val="24"/>
          <w:szCs w:val="24"/>
          <w:lang w:eastAsia="en-US"/>
        </w:rPr>
      </w:pPr>
      <w:r w:rsidRPr="00BB48CF">
        <w:rPr>
          <w:rFonts w:ascii="Times New Roman" w:eastAsia="Times New Roman" w:hAnsi="Times New Roman"/>
          <w:sz w:val="24"/>
          <w:szCs w:val="24"/>
          <w:lang w:eastAsia="en-US"/>
        </w:rPr>
        <w:t>Fernando Rombaldi Beserra</w:t>
      </w:r>
    </w:p>
    <w:p w14:paraId="5273C279" w14:textId="77777777" w:rsidR="00191DFD" w:rsidRPr="00BB48CF" w:rsidRDefault="00191DFD" w:rsidP="00191DFD">
      <w:pPr>
        <w:spacing w:after="0" w:line="276" w:lineRule="auto"/>
        <w:jc w:val="center"/>
        <w:rPr>
          <w:rFonts w:ascii="Times New Roman" w:eastAsia="Times New Roman" w:hAnsi="Times New Roman"/>
          <w:sz w:val="24"/>
          <w:szCs w:val="24"/>
          <w:lang w:eastAsia="en-US"/>
        </w:rPr>
      </w:pPr>
      <w:r w:rsidRPr="00BB48CF">
        <w:rPr>
          <w:rFonts w:ascii="Times New Roman" w:eastAsia="Times New Roman" w:hAnsi="Times New Roman"/>
          <w:sz w:val="24"/>
          <w:szCs w:val="24"/>
          <w:lang w:eastAsia="en-US"/>
        </w:rPr>
        <w:t>Vereador</w:t>
      </w:r>
    </w:p>
    <w:p w14:paraId="3DF872A6" w14:textId="77777777" w:rsidR="00191DFD" w:rsidRPr="00BB48CF" w:rsidRDefault="00191DFD" w:rsidP="00191DFD">
      <w:pPr>
        <w:jc w:val="both"/>
        <w:rPr>
          <w:rFonts w:ascii="Times New Roman" w:eastAsia="Times New Roman" w:hAnsi="Times New Roman"/>
          <w:sz w:val="24"/>
          <w:szCs w:val="24"/>
          <w:lang w:eastAsia="en-US"/>
        </w:rPr>
      </w:pPr>
    </w:p>
    <w:p w14:paraId="7F532A36" w14:textId="77777777" w:rsidR="00191DFD" w:rsidRDefault="00191DFD" w:rsidP="00191DFD"/>
    <w:p w14:paraId="348746A4" w14:textId="77777777" w:rsidR="00191DFD" w:rsidRDefault="00191DFD" w:rsidP="00191DFD"/>
    <w:p w14:paraId="3EE8613E" w14:textId="77777777" w:rsidR="00350A1F" w:rsidRDefault="00350A1F"/>
    <w:sectPr w:rsidR="00350A1F" w:rsidSect="009418CE">
      <w:pgSz w:w="11906" w:h="16838"/>
      <w:pgMar w:top="1417" w:right="1701" w:bottom="1417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C3E"/>
    <w:rsid w:val="00185A72"/>
    <w:rsid w:val="00191DFD"/>
    <w:rsid w:val="00266C1E"/>
    <w:rsid w:val="00350A1F"/>
    <w:rsid w:val="003C6929"/>
    <w:rsid w:val="003D68F2"/>
    <w:rsid w:val="00E60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6630B"/>
  <w15:chartTrackingRefBased/>
  <w15:docId w15:val="{A09934FE-13FA-446F-9D3F-3A21476FE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1DFD"/>
    <w:rPr>
      <w:rFonts w:eastAsiaTheme="minorEastAsia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162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5</cp:revision>
  <cp:lastPrinted>2023-08-15T20:03:00Z</cp:lastPrinted>
  <dcterms:created xsi:type="dcterms:W3CDTF">2023-08-15T19:50:00Z</dcterms:created>
  <dcterms:modified xsi:type="dcterms:W3CDTF">2023-08-15T20:25:00Z</dcterms:modified>
</cp:coreProperties>
</file>