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0AF84" w14:textId="77777777" w:rsidR="00130D10" w:rsidRDefault="00130D10" w:rsidP="00426CB6">
      <w:pPr>
        <w:jc w:val="center"/>
      </w:pPr>
    </w:p>
    <w:p w14:paraId="2CFAB1ED" w14:textId="77777777" w:rsidR="00130D10" w:rsidRDefault="00130D10" w:rsidP="00130D10">
      <w:pPr>
        <w:jc w:val="both"/>
      </w:pPr>
    </w:p>
    <w:p w14:paraId="2888A53E" w14:textId="77777777" w:rsidR="00130D10" w:rsidRDefault="00130D10" w:rsidP="00130D10">
      <w:pPr>
        <w:jc w:val="both"/>
      </w:pPr>
    </w:p>
    <w:p w14:paraId="1D3814B1" w14:textId="063AA2FB" w:rsidR="00130D10" w:rsidRPr="00122638" w:rsidRDefault="00130D10" w:rsidP="00130D10">
      <w:pPr>
        <w:jc w:val="center"/>
        <w:rPr>
          <w:b/>
          <w:bCs/>
        </w:rPr>
      </w:pPr>
      <w:r w:rsidRPr="00122638">
        <w:rPr>
          <w:b/>
          <w:bCs/>
        </w:rPr>
        <w:t>INDICAÇÃO Nº</w:t>
      </w:r>
      <w:r>
        <w:rPr>
          <w:b/>
          <w:bCs/>
        </w:rPr>
        <w:t xml:space="preserve"> 007</w:t>
      </w:r>
      <w:r w:rsidRPr="00122638">
        <w:rPr>
          <w:b/>
          <w:bCs/>
        </w:rPr>
        <w:t>/202</w:t>
      </w:r>
      <w:r>
        <w:rPr>
          <w:b/>
          <w:bCs/>
        </w:rPr>
        <w:t>4</w:t>
      </w:r>
    </w:p>
    <w:p w14:paraId="0B7E83A0" w14:textId="77777777" w:rsidR="00130D10" w:rsidRDefault="00130D10" w:rsidP="00130D10">
      <w:pPr>
        <w:ind w:left="1701"/>
        <w:jc w:val="both"/>
      </w:pPr>
      <w:r>
        <w:t xml:space="preserve">FERNANDO ROMBALDI BESERRA, VEREADOR DA CÂMARA MUNICIPAL DE MARIÁPOLIS, USANDO DE SUAS ATRIBUIÇÕES QUE LHES SÃO CONFERIDAS POR LEI, REITERA A VOSSA EXCELENCIA NA FORMA REGIMENTAL A INDICAÇÃO Nº72 DE 11 DE NOVEMBRO DE 2022, PARA QUE SEJA ENCAMINHADA AO EXCELENTÍSSIMO SENHOR PREFEITO, INCLUSO ANTEPROJETO, QUE </w:t>
      </w:r>
      <w:r w:rsidRPr="009D1AFD">
        <w:t>OBRIGA EMPRESA</w:t>
      </w:r>
      <w:r>
        <w:t>S</w:t>
      </w:r>
      <w:r w:rsidRPr="009D1AFD">
        <w:t xml:space="preserve"> PRESTADORA</w:t>
      </w:r>
      <w:r>
        <w:t>S</w:t>
      </w:r>
      <w:r w:rsidRPr="009D1AFD">
        <w:t xml:space="preserve"> DE SERVIÇO</w:t>
      </w:r>
      <w:r>
        <w:t>S</w:t>
      </w:r>
      <w:r w:rsidRPr="009D1AFD">
        <w:t xml:space="preserve"> POR MEIO DE REDE AÉREA A RETIRAR A FIAÇÃO E POSTE EXCEDENTE E SEM USO QUE TENHAM INSTALADO</w:t>
      </w:r>
      <w:r>
        <w:t>.</w:t>
      </w:r>
    </w:p>
    <w:p w14:paraId="0F8C42E1" w14:textId="77777777" w:rsidR="00130D10" w:rsidRDefault="00130D10" w:rsidP="00130D10">
      <w:pPr>
        <w:jc w:val="both"/>
      </w:pPr>
    </w:p>
    <w:p w14:paraId="12EE7C98" w14:textId="77777777" w:rsidR="00130D10" w:rsidRPr="00122638" w:rsidRDefault="00130D10" w:rsidP="00130D10">
      <w:pPr>
        <w:jc w:val="both"/>
        <w:rPr>
          <w:b/>
          <w:bCs/>
        </w:rPr>
      </w:pPr>
      <w:r w:rsidRPr="00122638">
        <w:rPr>
          <w:b/>
          <w:bCs/>
        </w:rPr>
        <w:t>JUSTIFICATIVA</w:t>
      </w:r>
    </w:p>
    <w:p w14:paraId="622E984D" w14:textId="77777777" w:rsidR="00130D10" w:rsidRDefault="00130D10" w:rsidP="00130D10">
      <w:pPr>
        <w:ind w:firstLine="1701"/>
        <w:jc w:val="both"/>
      </w:pPr>
      <w:r>
        <w:t>O presente Projeto de Lei determina que todas as empresas prestadoras de serviços que operam com cabeamento aéreo (fiação) no Município de Mariapolis ficam obrigadas a retirar os fios bem como os respectivos postes excedentes ou sem uso.</w:t>
      </w:r>
    </w:p>
    <w:p w14:paraId="3095ADF2" w14:textId="77777777" w:rsidR="00130D10" w:rsidRDefault="00130D10" w:rsidP="00130D10">
      <w:pPr>
        <w:ind w:firstLine="1701"/>
        <w:jc w:val="both"/>
      </w:pPr>
      <w:r>
        <w:t>Como é de conhecimento público e notório, em diversas localidades do nosso Município as estruturas que suportam o cabeamento aéreo (fiação) de energia elétrica, telefonia fixa, banda larga, televisão e outros serviços a cabo encontram-se com uma quantidade de fios e postes inutilizados, que por vezes se soltam colocando os moradores, pedestres e motoristas em situação de risco, além de poluírem visualmente a cidade.</w:t>
      </w:r>
    </w:p>
    <w:p w14:paraId="793EECEF" w14:textId="77777777" w:rsidR="00130D10" w:rsidRDefault="00130D10" w:rsidP="00130D10">
      <w:pPr>
        <w:ind w:firstLine="1701"/>
        <w:jc w:val="both"/>
      </w:pPr>
      <w:r>
        <w:t>Em virtude disso, a presente proposição visa determinar que empresas prestadoras de serviços que operam utilizando a rede aérea de fiação retirem os fios e postes excedentes e sem uso que tenham sido instalados.</w:t>
      </w:r>
    </w:p>
    <w:p w14:paraId="7E148CB9" w14:textId="77777777" w:rsidR="00130D10" w:rsidRDefault="00130D10" w:rsidP="00130D10">
      <w:pPr>
        <w:ind w:firstLine="1701"/>
        <w:jc w:val="both"/>
      </w:pPr>
      <w:r>
        <w:t>No que concerne à constitucionalidade da presente proposição, cabe dizer que o assunto em comento trata de matéria relacionada ao meio ambiente e ao direito urbanístico, que pode ser disciplinada pelos Municípios, nos termos do art. 30, I e VIII da Constituição Federal, sem adentrar na competência privativa da União para legislar sobre telecomunicações (CF, art. 22, IV), não se vislumbrando a inconstitucionalidade.</w:t>
      </w:r>
    </w:p>
    <w:p w14:paraId="756797CE" w14:textId="77777777" w:rsidR="00130D10" w:rsidRDefault="00130D10" w:rsidP="00130D10">
      <w:pPr>
        <w:ind w:firstLine="1701"/>
        <w:jc w:val="both"/>
      </w:pPr>
      <w:r>
        <w:t xml:space="preserve">Caso ainda reste alguma dúvida sobre a constitucionalidade da iniciativa parlamentar para tratar da matéria aqui elencada, cabe dizer que a presente proposição é idêntica a Lei Municipal nº 8.510, de 19 de outubro de 2015, do Município de Jundiaí, que, inclusive, foi levada ao Tribunal de Justiça de São Paulo, por meio da </w:t>
      </w:r>
      <w:proofErr w:type="spellStart"/>
      <w:r>
        <w:t>ADIn</w:t>
      </w:r>
      <w:proofErr w:type="spellEnd"/>
      <w:r>
        <w:t xml:space="preserve"> n. 2166693-81.2016.8.26.0000 em que foi reconhecida constitucionalidade da lei.</w:t>
      </w:r>
    </w:p>
    <w:p w14:paraId="2237AAC1" w14:textId="77777777" w:rsidR="00130D10" w:rsidRDefault="00130D10" w:rsidP="00130D10">
      <w:pPr>
        <w:ind w:firstLine="1701"/>
        <w:jc w:val="both"/>
      </w:pPr>
      <w:r>
        <w:t xml:space="preserve">Na ocasião, o Tribunal de Justiça de São Paulo entendeu que: </w:t>
      </w:r>
    </w:p>
    <w:p w14:paraId="4C9E7DC3" w14:textId="77777777" w:rsidR="00130D10" w:rsidRDefault="00130D10" w:rsidP="00130D10">
      <w:pPr>
        <w:ind w:left="2832"/>
        <w:jc w:val="both"/>
      </w:pPr>
      <w:r>
        <w:lastRenderedPageBreak/>
        <w:t>Não se observa ofensa ao artigo 22, IV, da Constituição da República, não se havendo falar de tema de competência privativa da União, na medida em que a norma em comento não legisla sobre águas, energia, informática, telecomunicações e radiofusão. Ao contrário do que alega o autor, trata-se aqui de lei que dispôs sobre matéria de interesse local, e tão somente estabeleceu a maneira pelo qual as concessionárias deverão proceder no cabeamento de fios presentes no solo urbano, não disciplinando, desse modo, qualquer aspecto relativo à energia elétrica e telecomunicações.</w:t>
      </w:r>
    </w:p>
    <w:p w14:paraId="774B7EE6" w14:textId="77777777" w:rsidR="00130D10" w:rsidRDefault="00130D10" w:rsidP="00130D10">
      <w:pPr>
        <w:ind w:firstLine="1701"/>
        <w:jc w:val="both"/>
      </w:pPr>
      <w:r>
        <w:t>A matéria está afeta, pois, à organização da urbe e, neste passo, restringe-se ao interesse local quanto ao uso do bem público municipal. Daí a aplicação do artigo 30, I, da Carta Magna, que dispõe: “Compete aos Municípios: I - legislar sobre assuntos de interesse local...”.</w:t>
      </w:r>
    </w:p>
    <w:p w14:paraId="26502E53" w14:textId="77777777" w:rsidR="00130D10" w:rsidRDefault="00130D10" w:rsidP="00130D10">
      <w:pPr>
        <w:ind w:firstLine="1701"/>
        <w:jc w:val="both"/>
      </w:pPr>
      <w:r>
        <w:t xml:space="preserve">Ainda no julgamento da </w:t>
      </w:r>
      <w:proofErr w:type="spellStart"/>
      <w:r>
        <w:t>ADIn</w:t>
      </w:r>
      <w:proofErr w:type="spellEnd"/>
      <w:r>
        <w:t xml:space="preserve"> n. 2166693-81.2016.8.26.0000 o Tribunal de Justiça de São Paulo também ressaltou que a matéria elencada na presente proposição não se trata de ato de gestão administrativa ou iniciativa reservada, uma vez que o bem tutelado é o meio ambiente, vejamos:</w:t>
      </w:r>
    </w:p>
    <w:p w14:paraId="6D0DE7DD" w14:textId="77777777" w:rsidR="00130D10" w:rsidRDefault="00130D10" w:rsidP="00130D10">
      <w:pPr>
        <w:ind w:left="2124"/>
        <w:jc w:val="both"/>
      </w:pPr>
      <w:r>
        <w:t xml:space="preserve">Não se trata, aqui, de norma que implique em ato de gestão administrativa, de competência do Chefe do Executivo, porquanto se refere à determinação de retirada de cabos e postes de empresas prestadoras de serviço, quando excedentes ou sem uso, o que, a meu aviso, parece se aproximar mais do conceito de proteção ao meio ambiente e urbanismo - sobre os quais o Município está autorizado a legislar ao teor do que dispõe o artigo 30, I, II e VIII da Constituição Federal - que atos de gestão administrativa, próprios do Alcaide. Cabe dizer ainda que a decisão exarada pelo Tribunal de Justiça de São Paulo na </w:t>
      </w:r>
      <w:proofErr w:type="spellStart"/>
      <w:r>
        <w:t>ADIn</w:t>
      </w:r>
      <w:proofErr w:type="spellEnd"/>
      <w:r>
        <w:t xml:space="preserve"> n. 2166693-81.2016.8.26.0000 foi ratificada pelo Supremo Tribunal Federal ao julga o Recurso Extraordinário nº 1050516.</w:t>
      </w:r>
    </w:p>
    <w:p w14:paraId="4984EE97" w14:textId="77777777" w:rsidR="00130D10" w:rsidRDefault="00130D10" w:rsidP="00130D10">
      <w:pPr>
        <w:ind w:firstLine="1701"/>
        <w:jc w:val="both"/>
      </w:pPr>
      <w:r>
        <w:t>Por todo exposto acho justa a propositura e solicito o apoio dos nobres vereadores para apreciação e interlocução junto ao poder executivo para o desenvolvimento das ações necessárias.</w:t>
      </w:r>
    </w:p>
    <w:p w14:paraId="0BC1E083" w14:textId="77777777" w:rsidR="00130D10" w:rsidRDefault="00130D10" w:rsidP="00130D10">
      <w:pPr>
        <w:ind w:firstLine="1701"/>
        <w:jc w:val="both"/>
      </w:pPr>
      <w:r>
        <w:t>Sem mais, despeço-me renovando meus votos de estima e consideração.</w:t>
      </w:r>
    </w:p>
    <w:p w14:paraId="27CECA46" w14:textId="77777777" w:rsidR="00130D10" w:rsidRDefault="00130D10" w:rsidP="00130D10">
      <w:pPr>
        <w:jc w:val="center"/>
        <w:rPr>
          <w:b/>
          <w:bCs/>
        </w:rPr>
      </w:pPr>
    </w:p>
    <w:p w14:paraId="43329A40" w14:textId="77777777" w:rsidR="00130D10" w:rsidRDefault="00130D10" w:rsidP="00130D10">
      <w:pPr>
        <w:jc w:val="center"/>
        <w:rPr>
          <w:b/>
          <w:bCs/>
        </w:rPr>
      </w:pPr>
    </w:p>
    <w:p w14:paraId="07545348" w14:textId="77777777" w:rsidR="00130D10" w:rsidRPr="009C0928" w:rsidRDefault="00130D10" w:rsidP="00130D10">
      <w:pPr>
        <w:jc w:val="center"/>
        <w:rPr>
          <w:b/>
          <w:bCs/>
        </w:rPr>
      </w:pPr>
      <w:r w:rsidRPr="009C0928">
        <w:rPr>
          <w:b/>
          <w:bCs/>
        </w:rPr>
        <w:t>Sala das sessões,</w:t>
      </w:r>
      <w:r>
        <w:rPr>
          <w:b/>
          <w:bCs/>
        </w:rPr>
        <w:t xml:space="preserve"> 20 de fevereiro de 2024</w:t>
      </w:r>
    </w:p>
    <w:p w14:paraId="490BB651" w14:textId="77777777" w:rsidR="00130D10" w:rsidRPr="009C0928" w:rsidRDefault="00130D10" w:rsidP="00130D10">
      <w:pPr>
        <w:jc w:val="center"/>
        <w:rPr>
          <w:b/>
          <w:bCs/>
        </w:rPr>
      </w:pPr>
    </w:p>
    <w:p w14:paraId="615E0E00" w14:textId="77777777" w:rsidR="00130D10" w:rsidRPr="009C0928" w:rsidRDefault="00130D10" w:rsidP="00130D10">
      <w:pPr>
        <w:jc w:val="center"/>
        <w:rPr>
          <w:b/>
          <w:bCs/>
        </w:rPr>
      </w:pPr>
      <w:r w:rsidRPr="009C0928">
        <w:rPr>
          <w:b/>
          <w:bCs/>
        </w:rPr>
        <w:t>Fernando Rombaldi Beserra</w:t>
      </w:r>
    </w:p>
    <w:p w14:paraId="704C0843" w14:textId="77777777" w:rsidR="00130D10" w:rsidRPr="009C0928" w:rsidRDefault="00130D10" w:rsidP="00130D10">
      <w:pPr>
        <w:jc w:val="center"/>
        <w:rPr>
          <w:b/>
          <w:bCs/>
        </w:rPr>
      </w:pPr>
      <w:r w:rsidRPr="009C0928">
        <w:rPr>
          <w:b/>
          <w:bCs/>
        </w:rPr>
        <w:t>Vereador</w:t>
      </w:r>
    </w:p>
    <w:p w14:paraId="2FE5F29E" w14:textId="77777777" w:rsidR="00130D10" w:rsidRPr="009C0928" w:rsidRDefault="00130D10" w:rsidP="00130D10">
      <w:pPr>
        <w:jc w:val="center"/>
        <w:rPr>
          <w:b/>
          <w:bCs/>
        </w:rPr>
      </w:pPr>
    </w:p>
    <w:p w14:paraId="11E8D9DD" w14:textId="77777777" w:rsidR="00130D10" w:rsidRDefault="00130D10" w:rsidP="00426CB6">
      <w:pPr>
        <w:jc w:val="center"/>
      </w:pPr>
    </w:p>
    <w:p w14:paraId="69DAE0B5" w14:textId="21884DD4" w:rsidR="00ED3DA8" w:rsidRDefault="00130D10" w:rsidP="00426CB6">
      <w:pPr>
        <w:jc w:val="center"/>
      </w:pPr>
      <w:r>
        <w:t>ANTI-</w:t>
      </w:r>
      <w:r w:rsidR="00ED3DA8">
        <w:t xml:space="preserve">PROJETO </w:t>
      </w:r>
    </w:p>
    <w:p w14:paraId="3C654AD8" w14:textId="3FB2EB0E" w:rsidR="00ED3DA8" w:rsidRDefault="00B22944" w:rsidP="00B22944">
      <w:pPr>
        <w:ind w:left="2832"/>
        <w:jc w:val="both"/>
      </w:pPr>
      <w:bookmarkStart w:id="0" w:name="_Hlk119070868"/>
      <w:r>
        <w:t>OBRIGA EMPRESA PRESTADORA DE SERVIÇO POR MEIO DE REDE AÉREA A RETIRAR A FIAÇÃO E POSTE EXCEDENTE E SEM USO QUE TENHAM INSTALADO</w:t>
      </w:r>
    </w:p>
    <w:bookmarkEnd w:id="0"/>
    <w:p w14:paraId="1EB78C9A" w14:textId="77777777" w:rsidR="00ED3DA8" w:rsidRDefault="00ED3DA8" w:rsidP="00ED3DA8">
      <w:pPr>
        <w:jc w:val="both"/>
      </w:pPr>
      <w:r>
        <w:t>O PREFEITO MUNICIPAL DE MARIAPOLIS</w:t>
      </w:r>
    </w:p>
    <w:p w14:paraId="4BABAEC1" w14:textId="4B2A0FAE" w:rsidR="00ED3DA8" w:rsidRDefault="00ED3DA8" w:rsidP="00ED3DA8">
      <w:pPr>
        <w:jc w:val="both"/>
      </w:pPr>
      <w:r>
        <w:t>Faço saber que a Câmara Municipal de Mariapolis aprovou e eu sanciono e promulgo a seguinte Lei:</w:t>
      </w:r>
    </w:p>
    <w:p w14:paraId="36155AD5" w14:textId="7390B3F0" w:rsidR="00B22944" w:rsidRDefault="00B22944" w:rsidP="00B22944">
      <w:pPr>
        <w:jc w:val="both"/>
      </w:pPr>
      <w:r>
        <w:t>Art. 1º Toda empresa prestadora de serviços, por meio de rede de cabos ou fiação aérea no âmbito do Município de Mariapolis fará a retirada dos fios, cabos bem como dos respectivos postes de sua sustentação, por ela instalados, no prazo de até 30 (trinta) dias, quando excedentes ou sem uso.</w:t>
      </w:r>
    </w:p>
    <w:p w14:paraId="044D7200" w14:textId="33C56DA9" w:rsidR="00B22944" w:rsidRDefault="00B22944" w:rsidP="00B22944">
      <w:pPr>
        <w:jc w:val="both"/>
      </w:pPr>
      <w:r>
        <w:t>Parágrafo único. Em relação às redes atualmente existentes, as empresas por ela responsáveis tem prazo de até 2 (dois) anos, contados da data de início de vigência desta</w:t>
      </w:r>
      <w:r w:rsidR="009D1AFD">
        <w:t xml:space="preserve"> </w:t>
      </w:r>
      <w:r>
        <w:t>lei, para se adequarem às suas disposições.</w:t>
      </w:r>
    </w:p>
    <w:p w14:paraId="6F0FB9EC" w14:textId="5A439E51" w:rsidR="00B22944" w:rsidRDefault="00B22944" w:rsidP="00B22944">
      <w:pPr>
        <w:jc w:val="both"/>
      </w:pPr>
      <w:r>
        <w:t>Art. 2º A infração desta lei implica multa no valor de 10 (dez) Unidades Fiscais do</w:t>
      </w:r>
      <w:r w:rsidR="009D1AFD">
        <w:t xml:space="preserve"> </w:t>
      </w:r>
      <w:r>
        <w:t>Município-</w:t>
      </w:r>
      <w:proofErr w:type="spellStart"/>
      <w:r>
        <w:t>UFMs</w:t>
      </w:r>
      <w:proofErr w:type="spellEnd"/>
      <w:r>
        <w:t>, dobrada a cada reincidência.</w:t>
      </w:r>
    </w:p>
    <w:p w14:paraId="495C966C" w14:textId="5478D1A2" w:rsidR="00B22944" w:rsidRDefault="00B22944" w:rsidP="00B22944">
      <w:pPr>
        <w:jc w:val="both"/>
      </w:pPr>
      <w:r>
        <w:t>Art. 3º Esta lei entrará em vigor na data de sua publicação.</w:t>
      </w:r>
    </w:p>
    <w:p w14:paraId="3A0F194E" w14:textId="704A9CED" w:rsidR="009D1AFD" w:rsidRDefault="009D1AFD" w:rsidP="00B22944">
      <w:pPr>
        <w:jc w:val="both"/>
      </w:pPr>
    </w:p>
    <w:p w14:paraId="797316E5" w14:textId="4F42577C" w:rsidR="009D1AFD" w:rsidRDefault="009D1AFD" w:rsidP="00B22944">
      <w:pPr>
        <w:jc w:val="both"/>
      </w:pPr>
    </w:p>
    <w:p w14:paraId="3F231979" w14:textId="21389802" w:rsidR="009D1AFD" w:rsidRDefault="009D1AFD" w:rsidP="009D1AFD">
      <w:pPr>
        <w:jc w:val="right"/>
      </w:pPr>
      <w:r>
        <w:t>Prefeito Municipal</w:t>
      </w:r>
    </w:p>
    <w:p w14:paraId="47234FD2" w14:textId="77777777" w:rsidR="009D1AFD" w:rsidRDefault="009D1AFD" w:rsidP="00B22944">
      <w:pPr>
        <w:jc w:val="both"/>
      </w:pPr>
    </w:p>
    <w:p w14:paraId="68FF5034" w14:textId="77777777" w:rsidR="009D1AFD" w:rsidRDefault="009D1AFD" w:rsidP="00B22944">
      <w:pPr>
        <w:jc w:val="both"/>
      </w:pPr>
    </w:p>
    <w:p w14:paraId="2585620F" w14:textId="77777777" w:rsidR="009D1AFD" w:rsidRDefault="009D1AFD" w:rsidP="00B22944">
      <w:pPr>
        <w:jc w:val="both"/>
      </w:pPr>
    </w:p>
    <w:p w14:paraId="35AF457C" w14:textId="77777777" w:rsidR="009D1AFD" w:rsidRDefault="009D1AFD" w:rsidP="00B22944">
      <w:pPr>
        <w:jc w:val="both"/>
      </w:pPr>
    </w:p>
    <w:p w14:paraId="263CE77E" w14:textId="77777777" w:rsidR="009D1AFD" w:rsidRDefault="009D1AFD" w:rsidP="00B22944">
      <w:pPr>
        <w:jc w:val="both"/>
      </w:pPr>
    </w:p>
    <w:p w14:paraId="00484C88" w14:textId="77777777" w:rsidR="009D1AFD" w:rsidRDefault="009D1AFD" w:rsidP="00B22944">
      <w:pPr>
        <w:jc w:val="both"/>
      </w:pPr>
    </w:p>
    <w:p w14:paraId="2B050B8C" w14:textId="77777777" w:rsidR="009D1AFD" w:rsidRDefault="009D1AFD" w:rsidP="00B22944">
      <w:pPr>
        <w:jc w:val="both"/>
      </w:pPr>
    </w:p>
    <w:p w14:paraId="2C0D849B" w14:textId="77777777" w:rsidR="009D1AFD" w:rsidRDefault="009D1AFD" w:rsidP="00B22944">
      <w:pPr>
        <w:jc w:val="both"/>
      </w:pPr>
    </w:p>
    <w:p w14:paraId="5AF21C9E" w14:textId="373E0C9B" w:rsidR="009D1AFD" w:rsidRDefault="009D1AFD" w:rsidP="00B22944">
      <w:pPr>
        <w:jc w:val="both"/>
      </w:pPr>
    </w:p>
    <w:p w14:paraId="627671DF" w14:textId="74FB5080" w:rsidR="00336752" w:rsidRDefault="00336752" w:rsidP="00B22944">
      <w:pPr>
        <w:jc w:val="both"/>
      </w:pPr>
    </w:p>
    <w:p w14:paraId="684C2C31" w14:textId="4D485101" w:rsidR="00336752" w:rsidRDefault="00336752" w:rsidP="00B22944">
      <w:pPr>
        <w:jc w:val="both"/>
      </w:pPr>
    </w:p>
    <w:p w14:paraId="6A588135" w14:textId="77777777" w:rsidR="00336752" w:rsidRDefault="00336752" w:rsidP="00B22944">
      <w:pPr>
        <w:jc w:val="both"/>
      </w:pPr>
    </w:p>
    <w:sectPr w:rsidR="00336752" w:rsidSect="00130D10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A8"/>
    <w:rsid w:val="00004A57"/>
    <w:rsid w:val="00122638"/>
    <w:rsid w:val="00130D10"/>
    <w:rsid w:val="001B5809"/>
    <w:rsid w:val="001E5987"/>
    <w:rsid w:val="00280C63"/>
    <w:rsid w:val="00336752"/>
    <w:rsid w:val="003E2F40"/>
    <w:rsid w:val="00426CB6"/>
    <w:rsid w:val="00450C9B"/>
    <w:rsid w:val="004872C1"/>
    <w:rsid w:val="00577BBB"/>
    <w:rsid w:val="009C0928"/>
    <w:rsid w:val="009D1AFD"/>
    <w:rsid w:val="00B22944"/>
    <w:rsid w:val="00D63327"/>
    <w:rsid w:val="00D97D82"/>
    <w:rsid w:val="00EA6BA2"/>
    <w:rsid w:val="00ED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BB62"/>
  <w15:chartTrackingRefBased/>
  <w15:docId w15:val="{337EF41C-E6C9-4BCC-AE65-F223F966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850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11</cp:revision>
  <dcterms:created xsi:type="dcterms:W3CDTF">2022-10-04T14:47:00Z</dcterms:created>
  <dcterms:modified xsi:type="dcterms:W3CDTF">2024-02-20T19:20:00Z</dcterms:modified>
</cp:coreProperties>
</file>