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FB8BD" w14:textId="58B99265" w:rsidR="005E6F9E" w:rsidRPr="00B85599" w:rsidRDefault="005E6F9E" w:rsidP="005E6F9E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 w:rsidRPr="00B85599">
        <w:rPr>
          <w:rFonts w:ascii="Courier New" w:hAnsi="Courier New" w:cs="Courier New"/>
          <w:b/>
          <w:bCs/>
          <w:sz w:val="28"/>
          <w:szCs w:val="28"/>
        </w:rPr>
        <w:t>Parecer 00</w:t>
      </w:r>
      <w:r>
        <w:rPr>
          <w:rFonts w:ascii="Courier New" w:hAnsi="Courier New" w:cs="Courier New"/>
          <w:b/>
          <w:bCs/>
          <w:sz w:val="28"/>
          <w:szCs w:val="28"/>
        </w:rPr>
        <w:t>6</w:t>
      </w:r>
      <w:r w:rsidRPr="00B85599">
        <w:rPr>
          <w:rFonts w:ascii="Courier New" w:hAnsi="Courier New" w:cs="Courier New"/>
          <w:b/>
          <w:bCs/>
          <w:sz w:val="28"/>
          <w:szCs w:val="28"/>
        </w:rPr>
        <w:t>/202</w:t>
      </w:r>
      <w:r>
        <w:rPr>
          <w:rFonts w:ascii="Courier New" w:hAnsi="Courier New" w:cs="Courier New"/>
          <w:b/>
          <w:bCs/>
          <w:sz w:val="28"/>
          <w:szCs w:val="28"/>
        </w:rPr>
        <w:t>4</w:t>
      </w:r>
    </w:p>
    <w:p w14:paraId="796F0505" w14:textId="77777777" w:rsidR="005E6F9E" w:rsidRPr="00B85599" w:rsidRDefault="005E6F9E" w:rsidP="005E6F9E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33209345" w14:textId="77777777" w:rsidR="005E6F9E" w:rsidRPr="00B85599" w:rsidRDefault="005E6F9E" w:rsidP="005E6F9E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03BE7AB0" w14:textId="77777777" w:rsidR="005E6F9E" w:rsidRPr="00B85599" w:rsidRDefault="005E6F9E" w:rsidP="005E6F9E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3D756364" w14:textId="77777777" w:rsidR="005E6F9E" w:rsidRPr="00B85599" w:rsidRDefault="005E6F9E" w:rsidP="005E6F9E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5B72C8AC" w14:textId="77777777" w:rsidR="005E6F9E" w:rsidRPr="00B85599" w:rsidRDefault="005E6F9E" w:rsidP="005E6F9E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 w:rsidRPr="00B85599">
        <w:rPr>
          <w:rFonts w:ascii="Courier New" w:hAnsi="Courier New" w:cs="Courier New"/>
          <w:b/>
          <w:bCs/>
          <w:sz w:val="28"/>
          <w:szCs w:val="28"/>
        </w:rPr>
        <w:t>Comissão de Justiça, legislação e Redação</w:t>
      </w:r>
    </w:p>
    <w:p w14:paraId="5D89440D" w14:textId="77777777" w:rsidR="005E6F9E" w:rsidRPr="00B85599" w:rsidRDefault="005E6F9E" w:rsidP="005E6F9E">
      <w:pPr>
        <w:ind w:right="-852"/>
        <w:outlineLvl w:val="0"/>
        <w:rPr>
          <w:rFonts w:ascii="Courier New" w:hAnsi="Courier New" w:cs="Courier New"/>
        </w:rPr>
      </w:pPr>
    </w:p>
    <w:p w14:paraId="76049131" w14:textId="77777777" w:rsidR="005E6F9E" w:rsidRPr="00B85599" w:rsidRDefault="005E6F9E" w:rsidP="005E6F9E">
      <w:pPr>
        <w:jc w:val="both"/>
        <w:rPr>
          <w:rFonts w:ascii="Courier New" w:hAnsi="Courier New"/>
          <w:b/>
          <w:szCs w:val="20"/>
        </w:rPr>
      </w:pPr>
    </w:p>
    <w:p w14:paraId="28430947" w14:textId="77777777" w:rsidR="005E6F9E" w:rsidRPr="00B85599" w:rsidRDefault="005E6F9E" w:rsidP="005E6F9E">
      <w:pPr>
        <w:jc w:val="both"/>
        <w:rPr>
          <w:rFonts w:ascii="Courier New" w:hAnsi="Courier New" w:cs="Courier New"/>
        </w:rPr>
      </w:pPr>
      <w:r w:rsidRPr="00B85599">
        <w:rPr>
          <w:rFonts w:ascii="Courier New" w:hAnsi="Courier New"/>
          <w:b/>
          <w:szCs w:val="20"/>
        </w:rPr>
        <w:t xml:space="preserve">Assunto: Parecer sobre o </w:t>
      </w:r>
      <w:r w:rsidRPr="00B85599">
        <w:rPr>
          <w:rFonts w:ascii="Courier New" w:hAnsi="Courier New" w:cs="Courier New"/>
          <w:b/>
        </w:rPr>
        <w:t>Projeto de Lei nº 0</w:t>
      </w:r>
      <w:r>
        <w:rPr>
          <w:rFonts w:ascii="Courier New" w:hAnsi="Courier New" w:cs="Courier New"/>
          <w:b/>
        </w:rPr>
        <w:t>2</w:t>
      </w:r>
      <w:r w:rsidRPr="00B85599">
        <w:rPr>
          <w:rFonts w:ascii="Courier New" w:hAnsi="Courier New" w:cs="Courier New"/>
          <w:b/>
        </w:rPr>
        <w:t>/202</w:t>
      </w:r>
      <w:r>
        <w:rPr>
          <w:rFonts w:ascii="Courier New" w:hAnsi="Courier New" w:cs="Courier New"/>
          <w:b/>
        </w:rPr>
        <w:t>4</w:t>
      </w:r>
      <w:r w:rsidRPr="00B85599">
        <w:rPr>
          <w:rFonts w:ascii="Courier New" w:hAnsi="Courier New" w:cs="Courier New"/>
          <w:b/>
        </w:rPr>
        <w:t xml:space="preserve">, de autoria </w:t>
      </w:r>
      <w:r>
        <w:rPr>
          <w:rFonts w:ascii="Courier New" w:hAnsi="Courier New" w:cs="Courier New"/>
          <w:b/>
        </w:rPr>
        <w:t>do Poder Executivo</w:t>
      </w:r>
      <w:r w:rsidRPr="00B85599">
        <w:rPr>
          <w:rFonts w:ascii="Courier New" w:hAnsi="Courier New" w:cs="Courier New"/>
          <w:b/>
        </w:rPr>
        <w:t xml:space="preserve"> </w:t>
      </w:r>
      <w:r w:rsidRPr="00E0332B">
        <w:rPr>
          <w:rFonts w:ascii="Courier New" w:hAnsi="Courier New" w:cs="Courier New"/>
          <w:bCs/>
        </w:rPr>
        <w:t>que</w:t>
      </w:r>
      <w:r>
        <w:rPr>
          <w:rFonts w:ascii="Courier New" w:hAnsi="Courier New" w:cs="Courier New"/>
          <w:b/>
        </w:rPr>
        <w:t xml:space="preserve"> </w:t>
      </w:r>
      <w:r w:rsidRPr="00E0332B">
        <w:rPr>
          <w:rFonts w:ascii="Courier New" w:hAnsi="Courier New" w:cs="Courier New"/>
          <w:i/>
          <w:iCs/>
          <w:kern w:val="36"/>
          <w:u w:val="single"/>
        </w:rPr>
        <w:t>“</w:t>
      </w:r>
      <w:r>
        <w:rPr>
          <w:rFonts w:ascii="Courier New" w:hAnsi="Courier New" w:cs="Courier New"/>
          <w:i/>
          <w:iCs/>
          <w:sz w:val="26"/>
          <w:szCs w:val="26"/>
          <w:u w:val="single"/>
        </w:rPr>
        <w:t>Autoriza o Poder Executivo a eliminar documentos de arquivos e dá outras</w:t>
      </w:r>
      <w:r w:rsidRPr="00E0332B">
        <w:rPr>
          <w:rFonts w:ascii="Courier New" w:hAnsi="Courier New" w:cs="Courier New"/>
          <w:i/>
          <w:iCs/>
          <w:sz w:val="26"/>
          <w:szCs w:val="26"/>
          <w:u w:val="single"/>
        </w:rPr>
        <w:t xml:space="preserve"> providências</w:t>
      </w:r>
      <w:r w:rsidRPr="00E0332B">
        <w:rPr>
          <w:rFonts w:ascii="Courier New" w:hAnsi="Courier New" w:cs="Courier New"/>
          <w:i/>
          <w:iCs/>
          <w:kern w:val="36"/>
          <w:u w:val="single"/>
        </w:rPr>
        <w:t>”</w:t>
      </w:r>
      <w:r w:rsidRPr="00B85599">
        <w:rPr>
          <w:rFonts w:ascii="Courier New" w:hAnsi="Courier New" w:cs="Courier New"/>
        </w:rPr>
        <w:t xml:space="preserve"> </w:t>
      </w:r>
    </w:p>
    <w:p w14:paraId="2EC7A1AA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3B91CB6D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6335F82D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287EBF8C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szCs w:val="20"/>
        </w:rPr>
      </w:pPr>
      <w:r w:rsidRPr="00B85599">
        <w:rPr>
          <w:rFonts w:ascii="Courier New" w:hAnsi="Courier New"/>
          <w:b/>
          <w:szCs w:val="20"/>
        </w:rPr>
        <w:t>Relatório</w:t>
      </w:r>
      <w:r w:rsidRPr="00B85599">
        <w:rPr>
          <w:rFonts w:ascii="Courier New" w:hAnsi="Courier New"/>
          <w:szCs w:val="20"/>
        </w:rPr>
        <w:t>:</w:t>
      </w:r>
    </w:p>
    <w:p w14:paraId="2187389A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5B931E25" w14:textId="77777777" w:rsidR="005E6F9E" w:rsidRDefault="005E6F9E" w:rsidP="005E6F9E">
      <w:pPr>
        <w:ind w:firstLine="1701"/>
        <w:jc w:val="both"/>
        <w:rPr>
          <w:rFonts w:ascii="Courier New" w:hAnsi="Courier New" w:cs="Courier New"/>
        </w:rPr>
      </w:pPr>
      <w:r w:rsidRPr="00B85599">
        <w:rPr>
          <w:rFonts w:ascii="Courier New" w:hAnsi="Courier New" w:cs="Courier New"/>
        </w:rPr>
        <w:t>Trata-se de proposta</w:t>
      </w:r>
      <w:r>
        <w:rPr>
          <w:rFonts w:ascii="Courier New" w:hAnsi="Courier New" w:cs="Courier New"/>
        </w:rPr>
        <w:t xml:space="preserve"> que apresenta as condições para a eliminação de documentos de arquivos utilizados como apoio a administração e registro formal dos procedimentos administrativos.</w:t>
      </w:r>
    </w:p>
    <w:p w14:paraId="35F8661B" w14:textId="77777777" w:rsidR="005E6F9E" w:rsidRPr="00B85599" w:rsidRDefault="005E6F9E" w:rsidP="005E6F9E">
      <w:pPr>
        <w:ind w:firstLine="1701"/>
        <w:jc w:val="both"/>
        <w:rPr>
          <w:rFonts w:ascii="Courier New" w:hAnsi="Courier New" w:cs="Courier New"/>
        </w:rPr>
      </w:pPr>
    </w:p>
    <w:p w14:paraId="1571EC88" w14:textId="77777777" w:rsidR="005E6F9E" w:rsidRPr="00B85599" w:rsidRDefault="005E6F9E" w:rsidP="005E6F9E">
      <w:pPr>
        <w:ind w:firstLine="1701"/>
        <w:jc w:val="both"/>
        <w:rPr>
          <w:rFonts w:ascii="Courier New" w:hAnsi="Courier New" w:cs="Courier New"/>
        </w:rPr>
      </w:pPr>
      <w:r w:rsidRPr="00B85599">
        <w:rPr>
          <w:rFonts w:ascii="Courier New" w:hAnsi="Courier New" w:cs="Courier New"/>
        </w:rPr>
        <w:t>O projeto não sofreu emendas preliminares.</w:t>
      </w:r>
    </w:p>
    <w:p w14:paraId="4E8BE543" w14:textId="77777777" w:rsidR="005E6F9E" w:rsidRPr="00B85599" w:rsidRDefault="005E6F9E" w:rsidP="005E6F9E">
      <w:pPr>
        <w:ind w:firstLine="1701"/>
        <w:jc w:val="both"/>
        <w:rPr>
          <w:sz w:val="20"/>
          <w:szCs w:val="20"/>
        </w:rPr>
      </w:pPr>
      <w:r w:rsidRPr="00B85599">
        <w:rPr>
          <w:sz w:val="20"/>
          <w:szCs w:val="20"/>
        </w:rPr>
        <w:t xml:space="preserve"> </w:t>
      </w:r>
    </w:p>
    <w:p w14:paraId="67E71C98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2840EA95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5D74172A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b/>
        </w:rPr>
      </w:pPr>
      <w:r w:rsidRPr="00B85599">
        <w:rPr>
          <w:rFonts w:ascii="Courier New" w:hAnsi="Courier New" w:cs="Courier New"/>
          <w:b/>
        </w:rPr>
        <w:t>MÉRITO/CONCLUSÃO</w:t>
      </w:r>
    </w:p>
    <w:p w14:paraId="49A99992" w14:textId="77777777" w:rsidR="005E6F9E" w:rsidRPr="00B85599" w:rsidRDefault="005E6F9E" w:rsidP="005E6F9E">
      <w:pPr>
        <w:ind w:firstLine="1800"/>
        <w:jc w:val="both"/>
        <w:rPr>
          <w:rFonts w:ascii="Courier New" w:hAnsi="Courier New" w:cs="Courier New"/>
        </w:rPr>
      </w:pPr>
    </w:p>
    <w:p w14:paraId="0A7564C9" w14:textId="77777777" w:rsidR="005E6F9E" w:rsidRPr="00B85599" w:rsidRDefault="005E6F9E" w:rsidP="005E6F9E">
      <w:pPr>
        <w:ind w:firstLine="1800"/>
        <w:jc w:val="both"/>
        <w:rPr>
          <w:rFonts w:ascii="Courier New" w:hAnsi="Courier New" w:cs="Courier New"/>
        </w:rPr>
      </w:pPr>
      <w:r w:rsidRPr="00B85599">
        <w:rPr>
          <w:rFonts w:ascii="Courier New" w:hAnsi="Courier New" w:cs="Courier New"/>
        </w:rPr>
        <w:t>A manifestação sobre o assunto cabe a esta Comissão, nos termos do artigo 31 do Regimento Interno desta Casa de Leis.</w:t>
      </w:r>
    </w:p>
    <w:p w14:paraId="54A83854" w14:textId="77777777" w:rsidR="005E6F9E" w:rsidRPr="00B85599" w:rsidRDefault="005E6F9E" w:rsidP="005E6F9E">
      <w:pPr>
        <w:ind w:firstLine="1800"/>
        <w:jc w:val="both"/>
        <w:rPr>
          <w:rFonts w:ascii="Courier New" w:hAnsi="Courier New" w:cs="Courier New"/>
        </w:rPr>
      </w:pPr>
    </w:p>
    <w:p w14:paraId="5485C907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 w:rsidRPr="00B85599">
        <w:rPr>
          <w:rFonts w:ascii="Courier New" w:hAnsi="Courier New"/>
          <w:szCs w:val="20"/>
        </w:rPr>
        <w:t>A nosso ver, o projeto é legal, tecnicamente correto e atende aos preceitos de iniciativa e competência.</w:t>
      </w:r>
    </w:p>
    <w:p w14:paraId="2B7DFB91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1B28C457" w14:textId="77777777" w:rsidR="005E6F9E" w:rsidRDefault="005E6F9E" w:rsidP="005E6F9E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 w:rsidRPr="00B85599">
        <w:rPr>
          <w:rFonts w:ascii="Courier New" w:hAnsi="Courier New"/>
          <w:szCs w:val="20"/>
        </w:rPr>
        <w:t>Isto porque, a iniciativa</w:t>
      </w:r>
      <w:r>
        <w:rPr>
          <w:rFonts w:ascii="Courier New" w:hAnsi="Courier New"/>
          <w:szCs w:val="20"/>
        </w:rPr>
        <w:t xml:space="preserve"> está dentro das atribuições locais e é de interesse relevante</w:t>
      </w:r>
      <w:r w:rsidRPr="00B85599">
        <w:rPr>
          <w:rFonts w:ascii="Courier New" w:hAnsi="Courier New"/>
          <w:szCs w:val="20"/>
        </w:rPr>
        <w:t>.</w:t>
      </w:r>
    </w:p>
    <w:p w14:paraId="06010F35" w14:textId="77777777" w:rsidR="005E6F9E" w:rsidRDefault="005E6F9E" w:rsidP="005E6F9E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71B1104F" w14:textId="77777777" w:rsidR="005E6F9E" w:rsidRDefault="005E6F9E" w:rsidP="005E6F9E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t>A legislação é minuciosa e prevê várias circunstância e cuidados para a eliminação dos documentos e sua preservação na forma física e em mídias quando necessários.</w:t>
      </w:r>
    </w:p>
    <w:p w14:paraId="30CB9F69" w14:textId="77777777" w:rsidR="005E6F9E" w:rsidRDefault="005E6F9E" w:rsidP="005E6F9E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0EAF4A9A" w14:textId="77777777" w:rsidR="005E6F9E" w:rsidRDefault="005E6F9E" w:rsidP="005E6F9E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t>Também respeita o tempo de prescrição individualizado conforme a necessidade.</w:t>
      </w:r>
    </w:p>
    <w:p w14:paraId="75CDA60C" w14:textId="77777777" w:rsidR="005E6F9E" w:rsidRDefault="005E6F9E" w:rsidP="005E6F9E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6D680BB9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lastRenderedPageBreak/>
        <w:t>Frise-se ainda, que estão preservados o zelo e cuidados com os documentos históricos.</w:t>
      </w:r>
      <w:r w:rsidRPr="00B85599">
        <w:rPr>
          <w:rFonts w:ascii="Courier New" w:hAnsi="Courier New"/>
          <w:szCs w:val="20"/>
        </w:rPr>
        <w:t xml:space="preserve"> </w:t>
      </w:r>
    </w:p>
    <w:p w14:paraId="4B96B1AA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6F2AB187" w14:textId="77777777" w:rsidR="005E6F9E" w:rsidRPr="00B85599" w:rsidRDefault="005E6F9E" w:rsidP="005E6F9E">
      <w:pPr>
        <w:ind w:firstLine="1800"/>
        <w:jc w:val="both"/>
        <w:rPr>
          <w:rFonts w:ascii="Courier New" w:hAnsi="Courier New" w:cs="Courier New"/>
        </w:rPr>
      </w:pPr>
    </w:p>
    <w:p w14:paraId="53E98206" w14:textId="77777777" w:rsidR="005E6F9E" w:rsidRPr="00B85599" w:rsidRDefault="005E6F9E" w:rsidP="005E6F9E">
      <w:pPr>
        <w:ind w:firstLine="1800"/>
        <w:jc w:val="both"/>
        <w:rPr>
          <w:rFonts w:ascii="Courier New" w:hAnsi="Courier New" w:cs="Courier New"/>
        </w:rPr>
      </w:pPr>
      <w:r w:rsidRPr="00B85599">
        <w:rPr>
          <w:rFonts w:ascii="Courier New" w:hAnsi="Courier New" w:cs="Courier New"/>
        </w:rPr>
        <w:t>Desta forma, sem necessidade de maior fundamentação, deve o projeto seguir sua tramitação legislativa, devendo ser apreciado pelo Colegiado de Vereadores.</w:t>
      </w:r>
    </w:p>
    <w:p w14:paraId="402E154B" w14:textId="77777777" w:rsidR="005E6F9E" w:rsidRPr="00B85599" w:rsidRDefault="005E6F9E" w:rsidP="005E6F9E">
      <w:pPr>
        <w:ind w:firstLine="1800"/>
        <w:jc w:val="both"/>
        <w:rPr>
          <w:rFonts w:ascii="Courier New" w:hAnsi="Courier New" w:cs="Courier New"/>
        </w:rPr>
      </w:pPr>
    </w:p>
    <w:p w14:paraId="42F3B46A" w14:textId="77777777" w:rsidR="005E6F9E" w:rsidRPr="00B85599" w:rsidRDefault="005E6F9E" w:rsidP="005E6F9E">
      <w:pPr>
        <w:jc w:val="both"/>
        <w:rPr>
          <w:rFonts w:ascii="Courier New" w:hAnsi="Courier New" w:cs="Courier New"/>
          <w:lang w:val="x-none" w:eastAsia="x-none"/>
        </w:rPr>
      </w:pPr>
    </w:p>
    <w:p w14:paraId="1A5D1C01" w14:textId="77777777" w:rsidR="005E6F9E" w:rsidRPr="00B85599" w:rsidRDefault="005E6F9E" w:rsidP="005E6F9E">
      <w:pPr>
        <w:jc w:val="both"/>
        <w:rPr>
          <w:rFonts w:ascii="Courier New" w:hAnsi="Courier New" w:cs="Courier New"/>
          <w:lang w:val="x-none" w:eastAsia="x-none"/>
        </w:rPr>
      </w:pPr>
    </w:p>
    <w:p w14:paraId="01080F82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ind w:firstLine="1843"/>
        <w:outlineLvl w:val="0"/>
        <w:rPr>
          <w:rFonts w:ascii="Courier New" w:hAnsi="Courier New" w:cs="Courier New"/>
        </w:rPr>
      </w:pPr>
      <w:r w:rsidRPr="00B85599">
        <w:rPr>
          <w:rFonts w:ascii="Courier New" w:hAnsi="Courier New" w:cs="Courier New"/>
        </w:rPr>
        <w:t xml:space="preserve">Mariápolis/SP, </w:t>
      </w:r>
      <w:r>
        <w:rPr>
          <w:rFonts w:ascii="Courier New" w:hAnsi="Courier New" w:cs="Courier New"/>
        </w:rPr>
        <w:t>06 de março de 2024</w:t>
      </w:r>
      <w:r w:rsidRPr="00B85599">
        <w:rPr>
          <w:rFonts w:ascii="Courier New" w:hAnsi="Courier New" w:cs="Courier New"/>
        </w:rPr>
        <w:t>.</w:t>
      </w:r>
    </w:p>
    <w:p w14:paraId="2D47AA19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</w:rPr>
      </w:pPr>
    </w:p>
    <w:p w14:paraId="31553995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2D8EC676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596056F9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5FF57632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  <w:r w:rsidRPr="00B85599">
        <w:rPr>
          <w:rFonts w:ascii="Courier New" w:hAnsi="Courier New" w:cs="Courier New"/>
          <w:b/>
          <w:szCs w:val="20"/>
        </w:rPr>
        <w:t>____________________________________</w:t>
      </w:r>
    </w:p>
    <w:p w14:paraId="66C43554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  <w:lang w:val="es-ES_tradnl"/>
        </w:rPr>
      </w:pPr>
      <w:r w:rsidRPr="00B85599">
        <w:rPr>
          <w:rFonts w:ascii="Courier New" w:hAnsi="Courier New" w:cs="Courier New"/>
          <w:b/>
          <w:szCs w:val="20"/>
          <w:lang w:val="es-ES_tradnl"/>
        </w:rPr>
        <w:t xml:space="preserve">Pedro Firmino </w:t>
      </w:r>
      <w:proofErr w:type="spellStart"/>
      <w:r w:rsidRPr="00B85599">
        <w:rPr>
          <w:rFonts w:ascii="Courier New" w:hAnsi="Courier New" w:cs="Courier New"/>
          <w:b/>
          <w:szCs w:val="20"/>
          <w:lang w:val="es-ES_tradnl"/>
        </w:rPr>
        <w:t>Filho</w:t>
      </w:r>
      <w:proofErr w:type="spellEnd"/>
    </w:p>
    <w:p w14:paraId="103EB734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  <w:lang w:val="es-ES_tradnl"/>
        </w:rPr>
      </w:pPr>
      <w:r w:rsidRPr="00B85599">
        <w:rPr>
          <w:rFonts w:ascii="Courier New" w:hAnsi="Courier New" w:cs="Courier New"/>
          <w:szCs w:val="20"/>
          <w:lang w:val="es-ES_tradnl"/>
        </w:rPr>
        <w:t>Relator</w:t>
      </w:r>
    </w:p>
    <w:p w14:paraId="5106F7A4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  <w:lang w:val="es-ES_tradnl"/>
        </w:rPr>
      </w:pPr>
    </w:p>
    <w:p w14:paraId="13573FCC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  <w:lang w:val="es-ES_tradnl"/>
        </w:rPr>
      </w:pPr>
    </w:p>
    <w:p w14:paraId="15373A32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  <w:lang w:val="es-ES_tradnl"/>
        </w:rPr>
      </w:pPr>
    </w:p>
    <w:p w14:paraId="02C055C7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</w:rPr>
      </w:pPr>
      <w:r w:rsidRPr="00B85599">
        <w:rPr>
          <w:rFonts w:ascii="Courier New" w:hAnsi="Courier New" w:cs="Courier New"/>
          <w:szCs w:val="20"/>
          <w:u w:val="single"/>
        </w:rPr>
        <w:t>De acordo</w:t>
      </w:r>
      <w:r w:rsidRPr="00B85599">
        <w:rPr>
          <w:rFonts w:ascii="Courier New" w:hAnsi="Courier New" w:cs="Courier New"/>
          <w:szCs w:val="20"/>
        </w:rPr>
        <w:t xml:space="preserve"> do o voto do Sr. Relator.</w:t>
      </w:r>
    </w:p>
    <w:p w14:paraId="27A75CF4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5AA5D62E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271695E1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  <w:r w:rsidRPr="00B85599">
        <w:rPr>
          <w:rFonts w:ascii="Courier New" w:hAnsi="Courier New" w:cs="Courier New"/>
          <w:b/>
          <w:szCs w:val="20"/>
        </w:rPr>
        <w:t>_______________________________________</w:t>
      </w:r>
    </w:p>
    <w:p w14:paraId="2880932F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b/>
          <w:szCs w:val="20"/>
          <w:lang w:val="es-ES_tradnl"/>
        </w:rPr>
      </w:pPr>
      <w:r w:rsidRPr="00B85599">
        <w:rPr>
          <w:rFonts w:ascii="Courier New" w:hAnsi="Courier New" w:cs="Courier New"/>
          <w:b/>
          <w:szCs w:val="20"/>
          <w:lang w:val="es-ES_tradnl"/>
        </w:rPr>
        <w:t>José Airton Ferreira</w:t>
      </w:r>
    </w:p>
    <w:p w14:paraId="679B3F9F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  <w:r w:rsidRPr="00B85599">
        <w:rPr>
          <w:rFonts w:ascii="Courier New" w:hAnsi="Courier New" w:cs="Courier New"/>
          <w:szCs w:val="20"/>
        </w:rPr>
        <w:t>Membro</w:t>
      </w:r>
    </w:p>
    <w:p w14:paraId="49E4B6E4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66491388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1C7F25EB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</w:rPr>
      </w:pPr>
      <w:r w:rsidRPr="00B85599">
        <w:rPr>
          <w:rFonts w:ascii="Courier New" w:hAnsi="Courier New" w:cs="Courier New"/>
          <w:szCs w:val="20"/>
          <w:u w:val="single"/>
        </w:rPr>
        <w:t>Concordo do voto do Sr. Relator</w:t>
      </w:r>
      <w:r w:rsidRPr="00B85599">
        <w:rPr>
          <w:rFonts w:ascii="Courier New" w:hAnsi="Courier New" w:cs="Courier New"/>
          <w:szCs w:val="20"/>
        </w:rPr>
        <w:t>.</w:t>
      </w:r>
    </w:p>
    <w:p w14:paraId="54DE7638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  <w:u w:val="single"/>
        </w:rPr>
      </w:pPr>
    </w:p>
    <w:p w14:paraId="756A37FA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  <w:u w:val="single"/>
        </w:rPr>
      </w:pPr>
    </w:p>
    <w:p w14:paraId="06F278C5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</w:rPr>
      </w:pPr>
      <w:r w:rsidRPr="00B85599">
        <w:rPr>
          <w:rFonts w:ascii="Courier New" w:hAnsi="Courier New" w:cs="Courier New"/>
          <w:szCs w:val="20"/>
        </w:rPr>
        <w:t xml:space="preserve">Assim, </w:t>
      </w:r>
      <w:r>
        <w:rPr>
          <w:rFonts w:ascii="Courier New" w:hAnsi="Courier New" w:cs="Courier New"/>
          <w:szCs w:val="20"/>
        </w:rPr>
        <w:t>a</w:t>
      </w:r>
      <w:r w:rsidRPr="00B85599">
        <w:rPr>
          <w:rFonts w:ascii="Courier New" w:hAnsi="Courier New" w:cs="Courier New"/>
          <w:szCs w:val="20"/>
        </w:rPr>
        <w:t xml:space="preserve"> decisão desta comissão foi pelo seu prosseguimento para apreciação do projeto pelo Soberano plenário.</w:t>
      </w:r>
    </w:p>
    <w:p w14:paraId="1F0FD64A" w14:textId="77777777" w:rsidR="005E6F9E" w:rsidRPr="00B85599" w:rsidRDefault="005E6F9E" w:rsidP="005E6F9E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3D9C9B9E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szCs w:val="20"/>
        </w:rPr>
      </w:pPr>
    </w:p>
    <w:p w14:paraId="3C0AC1DC" w14:textId="0628DB05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szCs w:val="20"/>
        </w:rPr>
      </w:pPr>
      <w:r w:rsidRPr="00B85599">
        <w:rPr>
          <w:rFonts w:ascii="Courier New" w:hAnsi="Courier New" w:cs="Courier New"/>
          <w:szCs w:val="20"/>
        </w:rPr>
        <w:t xml:space="preserve">Mariápolis, </w:t>
      </w:r>
      <w:r w:rsidR="00AF205F">
        <w:rPr>
          <w:rFonts w:ascii="Courier New" w:hAnsi="Courier New" w:cs="Courier New"/>
          <w:szCs w:val="20"/>
        </w:rPr>
        <w:t>0</w:t>
      </w:r>
      <w:r>
        <w:rPr>
          <w:rFonts w:ascii="Courier New" w:hAnsi="Courier New" w:cs="Courier New"/>
          <w:szCs w:val="20"/>
        </w:rPr>
        <w:t>6 de março de 2024</w:t>
      </w:r>
      <w:r w:rsidRPr="00B85599">
        <w:rPr>
          <w:rFonts w:ascii="Courier New" w:hAnsi="Courier New" w:cs="Courier New"/>
          <w:szCs w:val="20"/>
        </w:rPr>
        <w:t>.</w:t>
      </w:r>
    </w:p>
    <w:p w14:paraId="03BBD703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</w:p>
    <w:p w14:paraId="58344982" w14:textId="77777777" w:rsidR="005E6F9E" w:rsidRPr="00B85599" w:rsidRDefault="005E6F9E" w:rsidP="005E6F9E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68F4DBA3" w14:textId="77777777" w:rsidR="005E6F9E" w:rsidRPr="00B85599" w:rsidRDefault="005E6F9E" w:rsidP="005E6F9E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149AED22" w14:textId="77777777" w:rsidR="005E6F9E" w:rsidRPr="00B85599" w:rsidRDefault="005E6F9E" w:rsidP="005E6F9E">
      <w:pPr>
        <w:jc w:val="center"/>
        <w:rPr>
          <w:bCs/>
          <w:sz w:val="25"/>
          <w:szCs w:val="20"/>
          <w:lang w:val="x-none" w:eastAsia="x-none"/>
        </w:rPr>
      </w:pPr>
      <w:r w:rsidRPr="00B85599">
        <w:rPr>
          <w:bCs/>
          <w:sz w:val="25"/>
          <w:szCs w:val="20"/>
          <w:lang w:val="x-none" w:eastAsia="x-none"/>
        </w:rPr>
        <w:t>_________________________________________</w:t>
      </w:r>
    </w:p>
    <w:p w14:paraId="168800EE" w14:textId="57B577EE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b/>
          <w:szCs w:val="20"/>
          <w:lang w:val="es-ES_tradnl"/>
        </w:rPr>
      </w:pPr>
      <w:r w:rsidRPr="00B85599">
        <w:rPr>
          <w:rFonts w:ascii="Courier New" w:hAnsi="Courier New" w:cs="Courier New"/>
          <w:b/>
          <w:szCs w:val="20"/>
          <w:lang w:val="es-ES_tradnl"/>
        </w:rPr>
        <w:t>Cleber Juliano de Olivei</w:t>
      </w:r>
      <w:r w:rsidR="00533748">
        <w:rPr>
          <w:rFonts w:ascii="Courier New" w:hAnsi="Courier New" w:cs="Courier New"/>
          <w:b/>
          <w:szCs w:val="20"/>
          <w:lang w:val="es-ES_tradnl"/>
        </w:rPr>
        <w:t>r</w:t>
      </w:r>
      <w:r w:rsidRPr="00B85599">
        <w:rPr>
          <w:rFonts w:ascii="Courier New" w:hAnsi="Courier New" w:cs="Courier New"/>
          <w:b/>
          <w:szCs w:val="20"/>
          <w:lang w:val="es-ES_tradnl"/>
        </w:rPr>
        <w:t>a</w:t>
      </w:r>
    </w:p>
    <w:p w14:paraId="7A985A30" w14:textId="77777777" w:rsidR="005E6F9E" w:rsidRPr="00B85599" w:rsidRDefault="005E6F9E" w:rsidP="005E6F9E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  <w:r w:rsidRPr="00B85599">
        <w:rPr>
          <w:rFonts w:ascii="Courier New" w:hAnsi="Courier New" w:cs="Courier New"/>
          <w:szCs w:val="20"/>
        </w:rPr>
        <w:t>Presidente</w:t>
      </w:r>
    </w:p>
    <w:sectPr w:rsidR="005E6F9E" w:rsidRPr="00B85599" w:rsidSect="005E6F9E">
      <w:pgSz w:w="11906" w:h="16838"/>
      <w:pgMar w:top="2977" w:right="991" w:bottom="1417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C70"/>
    <w:rsid w:val="00533748"/>
    <w:rsid w:val="00570C70"/>
    <w:rsid w:val="005E6F9E"/>
    <w:rsid w:val="00701887"/>
    <w:rsid w:val="00A7771D"/>
    <w:rsid w:val="00AF205F"/>
    <w:rsid w:val="00E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9ACDE"/>
  <w15:chartTrackingRefBased/>
  <w15:docId w15:val="{0B732575-2B9E-4EDE-A246-C06026518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F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E6F9E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E6F9E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279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cp:lastPrinted>2024-03-05T17:37:00Z</cp:lastPrinted>
  <dcterms:created xsi:type="dcterms:W3CDTF">2024-03-05T17:23:00Z</dcterms:created>
  <dcterms:modified xsi:type="dcterms:W3CDTF">2024-03-05T17:37:00Z</dcterms:modified>
</cp:coreProperties>
</file>