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28F94D" w14:textId="77777777" w:rsidR="00936A8D" w:rsidRDefault="00936A8D" w:rsidP="00936A8D">
      <w:pPr>
        <w:jc w:val="center"/>
        <w:rPr>
          <w:rFonts w:ascii="Times New Roman" w:hAnsi="Times New Roman" w:cs="Times New Roman"/>
          <w:b/>
          <w:bCs/>
          <w:sz w:val="23"/>
          <w:szCs w:val="23"/>
        </w:rPr>
      </w:pPr>
    </w:p>
    <w:p w14:paraId="6FF0F522" w14:textId="07E0AC5E" w:rsidR="00936A8D" w:rsidRPr="0022044D" w:rsidRDefault="00936A8D" w:rsidP="00936A8D">
      <w:pPr>
        <w:jc w:val="center"/>
        <w:rPr>
          <w:rFonts w:ascii="Times New Roman" w:hAnsi="Times New Roman" w:cs="Times New Roman"/>
          <w:b/>
          <w:bCs/>
          <w:sz w:val="23"/>
          <w:szCs w:val="23"/>
        </w:rPr>
      </w:pPr>
      <w:r w:rsidRPr="0022044D">
        <w:rPr>
          <w:rFonts w:ascii="Times New Roman" w:hAnsi="Times New Roman" w:cs="Times New Roman"/>
          <w:b/>
          <w:bCs/>
          <w:sz w:val="23"/>
          <w:szCs w:val="23"/>
        </w:rPr>
        <w:t>PROJETO DE LEI Nº_</w:t>
      </w:r>
      <w:r>
        <w:rPr>
          <w:rFonts w:ascii="Times New Roman" w:hAnsi="Times New Roman" w:cs="Times New Roman"/>
          <w:b/>
          <w:bCs/>
          <w:sz w:val="23"/>
          <w:szCs w:val="23"/>
        </w:rPr>
        <w:t>10</w:t>
      </w:r>
      <w:r w:rsidRPr="0022044D">
        <w:rPr>
          <w:rFonts w:ascii="Times New Roman" w:hAnsi="Times New Roman" w:cs="Times New Roman"/>
          <w:b/>
          <w:bCs/>
          <w:sz w:val="23"/>
          <w:szCs w:val="23"/>
        </w:rPr>
        <w:t>/2024</w:t>
      </w:r>
      <w:r w:rsidRPr="0022044D">
        <w:rPr>
          <w:rFonts w:ascii="Times New Roman" w:hAnsi="Times New Roman" w:cs="Times New Roman"/>
          <w:b/>
          <w:bCs/>
          <w:sz w:val="23"/>
          <w:szCs w:val="23"/>
        </w:rPr>
        <w:br/>
        <w:t>VEREADOR FERNANDO ROMBALDI BESERRA</w:t>
      </w:r>
    </w:p>
    <w:p w14:paraId="09F90FD1" w14:textId="77777777" w:rsidR="00936A8D" w:rsidRPr="0022044D" w:rsidRDefault="00936A8D" w:rsidP="00936A8D">
      <w:pPr>
        <w:ind w:left="3540"/>
        <w:jc w:val="both"/>
        <w:rPr>
          <w:rFonts w:ascii="Times New Roman" w:hAnsi="Times New Roman" w:cs="Times New Roman"/>
          <w:b/>
          <w:bCs/>
          <w:sz w:val="23"/>
          <w:szCs w:val="23"/>
        </w:rPr>
      </w:pPr>
      <w:r w:rsidRPr="0022044D">
        <w:rPr>
          <w:rFonts w:ascii="Times New Roman" w:hAnsi="Times New Roman" w:cs="Times New Roman"/>
          <w:b/>
          <w:bCs/>
          <w:sz w:val="23"/>
          <w:szCs w:val="23"/>
        </w:rPr>
        <w:t>INSTITUI A POLÍTICA DE PREVENÇÃO À VIOLÊNCIA DENTRO DAS INSTITUIÇOES DE ENSINO DA EDUCAÇÃO BASICA DA REDE MUNICIPAL DO MUNICÍPIO DE MARIAPOLIS-SP.</w:t>
      </w:r>
    </w:p>
    <w:p w14:paraId="32E07F25"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A CÂMARA MUNICIPAL DE MARIAPOLIS-SP decreta:</w:t>
      </w:r>
    </w:p>
    <w:p w14:paraId="697A8D73"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xml:space="preserve">Art. 1° Institui </w:t>
      </w:r>
      <w:bookmarkStart w:id="0" w:name="_Hlk173850650"/>
      <w:r w:rsidRPr="0022044D">
        <w:rPr>
          <w:rFonts w:ascii="Times New Roman" w:hAnsi="Times New Roman" w:cs="Times New Roman"/>
          <w:sz w:val="23"/>
          <w:szCs w:val="23"/>
        </w:rPr>
        <w:t>a política de prevenção à violência dentro das instituições de ensino da rede municipal do município de Mariapolis-</w:t>
      </w:r>
      <w:bookmarkEnd w:id="0"/>
      <w:r>
        <w:rPr>
          <w:rFonts w:ascii="Times New Roman" w:hAnsi="Times New Roman" w:cs="Times New Roman"/>
          <w:sz w:val="23"/>
          <w:szCs w:val="23"/>
        </w:rPr>
        <w:t>SP</w:t>
      </w:r>
      <w:r w:rsidRPr="0022044D">
        <w:rPr>
          <w:rFonts w:ascii="Times New Roman" w:hAnsi="Times New Roman" w:cs="Times New Roman"/>
          <w:sz w:val="23"/>
          <w:szCs w:val="23"/>
        </w:rPr>
        <w:t xml:space="preserve">, que tem como objetivos centrais: </w:t>
      </w:r>
    </w:p>
    <w:p w14:paraId="1D915AE8"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I. estimular a reflexão e a prevenção acerca da violência física, psíquica e/ou moral cometida dentro dos ambientes escolares contra educadores, estudantes e colaboradores no exercício de suas atividades acadêmicas e educacionais nas escolas do município;</w:t>
      </w:r>
    </w:p>
    <w:p w14:paraId="6C593FDC"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II. implementar medidas preventivas, formativas, de orientação e apoio para situações em que quaisquer agentes da comunidade escolar sejam eles educadores, estudantes, funcionários, gestores ou colaboradores em decorrência do exercício de suas funções e atividades, estejam sob risco de violência que possa comprometer sua integridade física, psíquica e/ou moral.</w:t>
      </w:r>
    </w:p>
    <w:p w14:paraId="36F3C300"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1º Para efeitos desta lei, consideram-se agentes integrantes da comunidade escolar educadores os profissionais que atuam como professores, técnicos educacionais, dirigentes educacionais, orientadores educacionais, agentes administrativos e demais profissionais que desempenham suas atividades no ambiente escolar e estudantes regularmente matriculados em quaisquer unidades de educação básica do município de Mariapolis-SP</w:t>
      </w:r>
    </w:p>
    <w:p w14:paraId="408C9604"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2° Esta lei aplica-se a as agentes integrantes da comunidade escolar pertencentes à rede municipal de ensino localizadas no município de Mariapolis-SP, em todos os níveis de Educação Básica.</w:t>
      </w:r>
    </w:p>
    <w:p w14:paraId="6C63E813"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xml:space="preserve">Art. 2° A Política de Prevenção à Violência dentro das instituições de ensino da educação básica da rede municipal do Município de Mariapolis-SP terá como uma de suas ações a realização de ações educativas e formativas contínuas que tenham por objetivo a prevenção e combate à violência física, psíquica e moral. </w:t>
      </w:r>
    </w:p>
    <w:p w14:paraId="4FCB0BD3"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Único Para subsídio teórico e prático das ações poderão ser trabalhados temas como Inteligência Emocional, Habilidades Socioemocionais, Comunicação Não Violenta, Convivência Escolar, Mediação de Conflitos, podendo sempre que possível a participação de profissionais de outras áreas e setores que possam contribuir com as ações.</w:t>
      </w:r>
    </w:p>
    <w:p w14:paraId="3B917F49"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xml:space="preserve">Art. 3° As despesas decorrentes dessa Lei correrão por conta de dotações orçamentárias próprias, suplementadas, se necessário. </w:t>
      </w:r>
    </w:p>
    <w:p w14:paraId="57CCE0FF"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Art. 4° Esta Lei entra em vigor na data de sua publicação.</w:t>
      </w:r>
    </w:p>
    <w:p w14:paraId="69E0696E" w14:textId="77777777" w:rsidR="00936A8D" w:rsidRPr="0022044D" w:rsidRDefault="00936A8D" w:rsidP="00936A8D">
      <w:pPr>
        <w:jc w:val="center"/>
        <w:rPr>
          <w:rFonts w:ascii="Times New Roman" w:hAnsi="Times New Roman" w:cs="Times New Roman"/>
          <w:b/>
          <w:bCs/>
          <w:sz w:val="23"/>
          <w:szCs w:val="23"/>
        </w:rPr>
      </w:pPr>
      <w:r w:rsidRPr="0022044D">
        <w:rPr>
          <w:rFonts w:ascii="Times New Roman" w:hAnsi="Times New Roman" w:cs="Times New Roman"/>
          <w:b/>
          <w:bCs/>
          <w:sz w:val="23"/>
          <w:szCs w:val="23"/>
        </w:rPr>
        <w:t>Câmara Municipal de Mariapolis, 07 de agosto de 2024.</w:t>
      </w:r>
    </w:p>
    <w:p w14:paraId="61399626" w14:textId="77777777" w:rsidR="00936A8D" w:rsidRPr="0022044D" w:rsidRDefault="00936A8D" w:rsidP="00936A8D">
      <w:pPr>
        <w:jc w:val="center"/>
        <w:rPr>
          <w:rFonts w:ascii="Times New Roman" w:hAnsi="Times New Roman" w:cs="Times New Roman"/>
          <w:b/>
          <w:bCs/>
          <w:sz w:val="23"/>
          <w:szCs w:val="23"/>
        </w:rPr>
      </w:pPr>
    </w:p>
    <w:p w14:paraId="79420CF0" w14:textId="77777777" w:rsidR="00936A8D" w:rsidRDefault="00936A8D" w:rsidP="00936A8D">
      <w:pPr>
        <w:jc w:val="center"/>
        <w:rPr>
          <w:rFonts w:ascii="Times New Roman" w:hAnsi="Times New Roman" w:cs="Times New Roman"/>
          <w:b/>
          <w:bCs/>
          <w:sz w:val="23"/>
          <w:szCs w:val="23"/>
        </w:rPr>
      </w:pPr>
      <w:r w:rsidRPr="0022044D">
        <w:rPr>
          <w:rFonts w:ascii="Times New Roman" w:hAnsi="Times New Roman" w:cs="Times New Roman"/>
          <w:b/>
          <w:bCs/>
          <w:sz w:val="23"/>
          <w:szCs w:val="23"/>
        </w:rPr>
        <w:lastRenderedPageBreak/>
        <w:t>Fernando Rombaldi Beserra</w:t>
      </w:r>
      <w:r w:rsidRPr="0022044D">
        <w:rPr>
          <w:rFonts w:ascii="Times New Roman" w:hAnsi="Times New Roman" w:cs="Times New Roman"/>
          <w:b/>
          <w:bCs/>
          <w:sz w:val="23"/>
          <w:szCs w:val="23"/>
        </w:rPr>
        <w:br/>
        <w:t>Vereador</w:t>
      </w:r>
    </w:p>
    <w:p w14:paraId="75F74AEC" w14:textId="77777777" w:rsidR="00936A8D" w:rsidRPr="0022044D" w:rsidRDefault="00936A8D" w:rsidP="00936A8D">
      <w:pPr>
        <w:jc w:val="center"/>
        <w:rPr>
          <w:rFonts w:ascii="Times New Roman" w:hAnsi="Times New Roman" w:cs="Times New Roman"/>
          <w:b/>
          <w:bCs/>
          <w:sz w:val="23"/>
          <w:szCs w:val="23"/>
        </w:rPr>
      </w:pPr>
      <w:r w:rsidRPr="0022044D">
        <w:rPr>
          <w:rFonts w:ascii="Times New Roman" w:hAnsi="Times New Roman" w:cs="Times New Roman"/>
          <w:b/>
          <w:bCs/>
          <w:sz w:val="23"/>
          <w:szCs w:val="23"/>
        </w:rPr>
        <w:t>JUSTIFICATIVA</w:t>
      </w:r>
    </w:p>
    <w:p w14:paraId="2B0223C4"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 xml:space="preserve">O presente Projeto de Lei versa sobre a criação da a política de prevenção à violência dentro das instituições de ensino da rede municipal do município de Mariapolis-SP. </w:t>
      </w:r>
    </w:p>
    <w:p w14:paraId="0C22DC90"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Ainda que não se fale em massiva violência dentro dos ambientes educacionais em nossa localidade, cabe dizer que essa proposição busca justamente prevenir a violência nas escolas em momento futuro, propondo enfrentamento através da reflexão e formação contínua sobre o tema.</w:t>
      </w:r>
    </w:p>
    <w:p w14:paraId="3074494B"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Quase todos os dias, podemos verificar notícias na mídia sobre situações que envolvem professores, alunos e a comunidade no entorno das escolas.</w:t>
      </w:r>
    </w:p>
    <w:p w14:paraId="782C98EF"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Dessa feita, ergue-se a necessidade de se criar a política de prevenção à violência dentro das instituições de ensino da rede municipal do município de Mariapolis-SP a fim de estimular a reflexão acerca da violência física e/ou moral cometida contra educadores, profissionais da educação e estudantes no exercício de suas atividades acadêmicas e educacionais nas escolas e comunidades.</w:t>
      </w:r>
    </w:p>
    <w:p w14:paraId="61F40F18"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A proposta ainda prevê que as escolas, sempre que possível, deverão implementar medidas preventivas por meio da realização de campanhas educativas que tenham por objetivo a prevenção e combate à violência física, psíquica, moral e ao constrangimento.</w:t>
      </w:r>
    </w:p>
    <w:p w14:paraId="6AF3F8BD"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Assim, este Projeto de Lei é meritório e deve prosperar, eis que visa proporcionar maiores condições para o desenvolvimento de ações que tenham como foco a prevenção e o combate à violência nas escolas.</w:t>
      </w:r>
    </w:p>
    <w:p w14:paraId="2C9A4F84"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No que tange à constitucionalidade do presente Projeto de Lei bem como a competência deste parlamentar para tratar do assunto, cabe tecer alguns esclarecimentos.</w:t>
      </w:r>
    </w:p>
    <w:p w14:paraId="36E94150"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 xml:space="preserve">O projeto trata de matéria de interesse local, porquanto visa prevenir a violência no âmbito escolar municipal, nos termos do art. 30, incisos I, da Constituição Federal. </w:t>
      </w:r>
    </w:p>
    <w:p w14:paraId="2D7B630B" w14:textId="77777777" w:rsidR="00936A8D" w:rsidRPr="0022044D" w:rsidRDefault="00936A8D" w:rsidP="00936A8D">
      <w:pPr>
        <w:ind w:firstLine="1701"/>
        <w:jc w:val="both"/>
        <w:rPr>
          <w:rFonts w:ascii="Times New Roman" w:hAnsi="Times New Roman" w:cs="Times New Roman"/>
          <w:sz w:val="23"/>
          <w:szCs w:val="23"/>
        </w:rPr>
      </w:pPr>
      <w:r w:rsidRPr="0022044D">
        <w:rPr>
          <w:rFonts w:ascii="Times New Roman" w:hAnsi="Times New Roman" w:cs="Times New Roman"/>
          <w:sz w:val="23"/>
          <w:szCs w:val="23"/>
        </w:rPr>
        <w:t>O projeto também encontra amparo na jurisprudência dos Tribunais, que reconhecem a instituição de programas e o estabelecimento de normas programáticas voltadas à execução de políticas públicas por meio de lei de iniciativa do Poder Legislativo.</w:t>
      </w:r>
    </w:p>
    <w:p w14:paraId="719373AF"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 xml:space="preserve">Na mesma senda, o Tribunal de Justiça do Estado de São Paulo decidiu: </w:t>
      </w:r>
    </w:p>
    <w:p w14:paraId="40CA06D9" w14:textId="77777777" w:rsidR="00936A8D" w:rsidRPr="0022044D" w:rsidRDefault="00936A8D" w:rsidP="00936A8D">
      <w:pPr>
        <w:ind w:left="2124"/>
        <w:jc w:val="both"/>
        <w:rPr>
          <w:rFonts w:ascii="Times New Roman" w:hAnsi="Times New Roman" w:cs="Times New Roman"/>
          <w:b/>
          <w:bCs/>
          <w:sz w:val="23"/>
          <w:szCs w:val="23"/>
        </w:rPr>
      </w:pPr>
      <w:r w:rsidRPr="0022044D">
        <w:rPr>
          <w:rFonts w:ascii="Times New Roman" w:hAnsi="Times New Roman" w:cs="Times New Roman"/>
          <w:b/>
          <w:bCs/>
          <w:sz w:val="23"/>
          <w:szCs w:val="23"/>
        </w:rPr>
        <w:t xml:space="preserve">AÇÃO DIRETA DE INCONSTITUCIONALIDADE. Lei municipal de origem parlamentar que institui campanha de orientação e conscientização sobre as consequências do acúmulo de lixo nas ruas do Município de Jundiaí. Inconstitucionalidade. Inocorrência. Inexistência de vício de iniciativa: o rol de iniciativas legislativas reservadas ao Chefe do Poder Executivo é matéria taxativamente disposta na Constituição Estadual. Inexiste ofensa às iniciativas legislativas reservadas ao Chefe do Executivo, ademais, em razão da imposição de gastos à </w:t>
      </w:r>
      <w:r w:rsidRPr="0022044D">
        <w:rPr>
          <w:rFonts w:ascii="Times New Roman" w:hAnsi="Times New Roman" w:cs="Times New Roman"/>
          <w:b/>
          <w:bCs/>
          <w:sz w:val="23"/>
          <w:szCs w:val="23"/>
        </w:rPr>
        <w:lastRenderedPageBreak/>
        <w:t>Administração. Precedentes do STF. Não ocorrência de ofensa à regra da separação dos poderes. Inexistência de usurpação de quaisquer das atribuições administrativas reservadas ao Chefe do Poder Executivo, previstas no artigo 47 da Constituição do Estado de São Paulo. Lei que cuida de assunto local, relativo à proteção do meio ambiente e controle da poluição. Precedentes deste Órgão Especial. Ausência de dotação orçamentária específica que não torna a lei inconstitucional, importando, no máximo, na inexequibilidade da norma no mesmo exercício orçamentário em que fora promulgada. Precedentes do STF. Procedência parcial do pedido. Expressões e dispositivos legais que fazem referência genérica à sanção de multa, sem, contudo, prever de forma exata e clara o 'quantum' cominado para a hipótese de infração administrativa, o que contrasta com o princípio da legalidade estipulado no artigo 111 da Constituição Paulista. Vedado ao Poder Legislativo deixar ao arbítrio do administrador a disciplina de matéria reservada à lei. Procedência parcial do pedido. Liminar cassada. Tribunal de Justiça do Estado de São Paulo, Órgão Especial, ADI nº 2150170- 91.2016.8.26.0000, j. 19 de outubro de 2016, Rel. Des. Márcio Bartoli. Ação direta de inconstitucionalidade. Lei municipal de origem parlamentar que institui o Programa de Sustentabilidade Ambiental na Rede Municipal de Ensino de Conchal. Inconstitucionalidade parcial, apenas no tocante ao artigo 3º da referida norma, que efetivamente dispõe sobre matéria de organização administrativa, em ofensa aos artigos 5º e 47, incisos II e XIV, ambos da Constituição Estadual. Não ocorrência de ofensa à regra da separação dos poderes, todavia, no tocante aos demais dispositivos. Precedentes deste Órgão Especial e do Supremo Tribunal Federal. Inexistência de vício de iniciativa: o rol de iniciativas legislativas reservadas ao chefe do Poder Executivo é matéria taxativamente disposta na Constituição Estadual. Precedentes do STF. Ausência, por fim, de ofensa à regra contida no artigo 25 da Constituição do Estado. A genérica previsão orçamentária não implica a existência de vício de constitucionalidade, mas, apenas, a inexequibilidade da lei no exercício orçamentário em que aprovada. Precedentes do STF. Ação julgada parcialmente procedente. Tribunal de Justiça do Estado de São Paulo, Órgão Especial, ADI nº 2056692- 29.2016.8.26.0000, Rel. Des. Márcio Bartoli, j. 3 de agosto de 2016).</w:t>
      </w:r>
    </w:p>
    <w:p w14:paraId="2175797E" w14:textId="77777777" w:rsidR="00936A8D" w:rsidRPr="0022044D" w:rsidRDefault="00936A8D" w:rsidP="00936A8D">
      <w:pPr>
        <w:jc w:val="both"/>
        <w:rPr>
          <w:rFonts w:ascii="Times New Roman" w:hAnsi="Times New Roman" w:cs="Times New Roman"/>
          <w:sz w:val="23"/>
          <w:szCs w:val="23"/>
        </w:rPr>
      </w:pPr>
      <w:r w:rsidRPr="0022044D">
        <w:rPr>
          <w:rFonts w:ascii="Times New Roman" w:hAnsi="Times New Roman" w:cs="Times New Roman"/>
          <w:sz w:val="23"/>
          <w:szCs w:val="23"/>
        </w:rPr>
        <w:t>Com respaldo nos argumentos apresentados e na necessidade de prevenir a saúde física e psíquica de todos os agentes que constituem nossa comunidade escolar de Mariapolis_SP, solicito apoio dos parlamentares representantes desta Casa de Leis, para apreciação e aprovação do presente projeto de lei.</w:t>
      </w:r>
    </w:p>
    <w:p w14:paraId="32C29544" w14:textId="77777777" w:rsidR="00936A8D" w:rsidRPr="0022044D" w:rsidRDefault="00936A8D" w:rsidP="00936A8D">
      <w:pPr>
        <w:jc w:val="center"/>
        <w:rPr>
          <w:rFonts w:ascii="Times New Roman" w:hAnsi="Times New Roman" w:cs="Times New Roman"/>
          <w:b/>
          <w:bCs/>
          <w:sz w:val="23"/>
          <w:szCs w:val="23"/>
        </w:rPr>
      </w:pPr>
      <w:r w:rsidRPr="0022044D">
        <w:rPr>
          <w:rFonts w:ascii="Times New Roman" w:hAnsi="Times New Roman" w:cs="Times New Roman"/>
          <w:b/>
          <w:bCs/>
          <w:sz w:val="23"/>
          <w:szCs w:val="23"/>
        </w:rPr>
        <w:t>Sala das Sessões, 07 de agosto de 2024</w:t>
      </w:r>
    </w:p>
    <w:p w14:paraId="6DE517E9" w14:textId="77777777" w:rsidR="00936A8D" w:rsidRPr="0022044D" w:rsidRDefault="00936A8D" w:rsidP="00936A8D">
      <w:pPr>
        <w:jc w:val="center"/>
        <w:rPr>
          <w:rFonts w:ascii="Times New Roman" w:hAnsi="Times New Roman" w:cs="Times New Roman"/>
          <w:b/>
          <w:bCs/>
          <w:sz w:val="23"/>
          <w:szCs w:val="23"/>
        </w:rPr>
      </w:pPr>
      <w:r w:rsidRPr="0022044D">
        <w:rPr>
          <w:rFonts w:ascii="Times New Roman" w:hAnsi="Times New Roman" w:cs="Times New Roman"/>
          <w:b/>
          <w:bCs/>
          <w:sz w:val="23"/>
          <w:szCs w:val="23"/>
        </w:rPr>
        <w:lastRenderedPageBreak/>
        <w:t>Fernando Rombaldi Beserra</w:t>
      </w:r>
      <w:r w:rsidRPr="0022044D">
        <w:rPr>
          <w:rFonts w:ascii="Times New Roman" w:hAnsi="Times New Roman" w:cs="Times New Roman"/>
          <w:b/>
          <w:bCs/>
          <w:sz w:val="23"/>
          <w:szCs w:val="23"/>
        </w:rPr>
        <w:br/>
        <w:t>Vereador</w:t>
      </w:r>
    </w:p>
    <w:p w14:paraId="326A5D58" w14:textId="77777777" w:rsidR="00843BD4" w:rsidRDefault="00843BD4"/>
    <w:sectPr w:rsidR="00843B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F2"/>
    <w:rsid w:val="00843BD4"/>
    <w:rsid w:val="008B4CF2"/>
    <w:rsid w:val="00936A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60E40"/>
  <w15:chartTrackingRefBased/>
  <w15:docId w15:val="{66CBC134-FBEA-444D-95C3-F544F877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A8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1253</Words>
  <Characters>6772</Characters>
  <Application>Microsoft Office Word</Application>
  <DocSecurity>0</DocSecurity>
  <Lines>56</Lines>
  <Paragraphs>16</Paragraphs>
  <ScaleCrop>false</ScaleCrop>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2024-08-06T19:27:00Z</dcterms:created>
  <dcterms:modified xsi:type="dcterms:W3CDTF">2024-08-06T19:27:00Z</dcterms:modified>
</cp:coreProperties>
</file>