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18759" w14:textId="13D8F7F3" w:rsidR="00B7467C" w:rsidRPr="00ED7D52" w:rsidRDefault="00B7467C" w:rsidP="00ED7D52">
      <w:pPr>
        <w:jc w:val="center"/>
        <w:rPr>
          <w:b/>
          <w:bCs/>
        </w:rPr>
      </w:pPr>
      <w:r w:rsidRPr="00AA6047">
        <w:rPr>
          <w:b/>
          <w:bCs/>
        </w:rPr>
        <w:t>REQUERIMENTO N</w:t>
      </w:r>
      <w:r w:rsidR="00AA6047">
        <w:rPr>
          <w:b/>
          <w:bCs/>
        </w:rPr>
        <w:t>º</w:t>
      </w:r>
      <w:r w:rsidR="002A3CF6">
        <w:rPr>
          <w:b/>
          <w:bCs/>
        </w:rPr>
        <w:t xml:space="preserve"> 32</w:t>
      </w:r>
      <w:r w:rsidRPr="00AA6047">
        <w:rPr>
          <w:b/>
          <w:bCs/>
        </w:rPr>
        <w:t>/202</w:t>
      </w:r>
      <w:r w:rsidR="00AA6047" w:rsidRPr="00AA6047">
        <w:rPr>
          <w:b/>
          <w:bCs/>
        </w:rPr>
        <w:t>2</w:t>
      </w:r>
    </w:p>
    <w:p w14:paraId="63B251F3" w14:textId="517D475F" w:rsidR="00B7467C" w:rsidRDefault="00B7467C" w:rsidP="00B7467C">
      <w:pPr>
        <w:ind w:left="3540"/>
        <w:jc w:val="both"/>
      </w:pPr>
      <w:r>
        <w:t xml:space="preserve">Fernando Rombaldi Beserra, Vereador da Câmara Municipal de </w:t>
      </w:r>
      <w:r w:rsidR="002A3CF6">
        <w:t>Mariápolis</w:t>
      </w:r>
      <w:r>
        <w:t>, usando de suas atribuições que lhe são conferidas por Lei,</w:t>
      </w:r>
    </w:p>
    <w:p w14:paraId="47A94DEA" w14:textId="77777777" w:rsidR="00B7467C" w:rsidRDefault="00B7467C" w:rsidP="00B7467C">
      <w:pPr>
        <w:ind w:left="3540"/>
      </w:pPr>
    </w:p>
    <w:p w14:paraId="26A40F42" w14:textId="70A1E15C" w:rsidR="009273FE" w:rsidRDefault="009273FE" w:rsidP="00003F94">
      <w:pPr>
        <w:ind w:firstLine="1701"/>
        <w:jc w:val="both"/>
      </w:pPr>
      <w:r>
        <w:t>CONSIDERANDO que Constituição Federal, assegura, no artigo 5º, inciso XXXIII, que todo cidadão tem direito de receber dos órgãos públicos informações de interesse coletivo ou geral, sob pena de responsabilidade da autoridade que lhe negar acesso;</w:t>
      </w:r>
    </w:p>
    <w:p w14:paraId="767FB4B4" w14:textId="0D4F87C0" w:rsidR="009273FE" w:rsidRDefault="009273FE" w:rsidP="00003F94">
      <w:pPr>
        <w:ind w:firstLine="1701"/>
        <w:jc w:val="both"/>
      </w:pPr>
      <w:r>
        <w:t xml:space="preserve">CONSIDERANDO que a Lei Federal nº 12.527/2011 determina que todo cidadão tem direito de obter: </w:t>
      </w:r>
    </w:p>
    <w:p w14:paraId="27E63D2F" w14:textId="4E1CF600" w:rsidR="00B7467C" w:rsidRDefault="009273FE" w:rsidP="009273FE">
      <w:pPr>
        <w:ind w:left="2832"/>
        <w:jc w:val="both"/>
      </w:pPr>
      <w:r>
        <w:t>Art. 7º O acesso à informação de que trata esta Lei compreende, entre outros, os direitos de obter: [...] VI - informação pertinente à administração do patrimônio público, utilização de recursos públicos, licitação, contratos administrativos; [...]</w:t>
      </w:r>
    </w:p>
    <w:p w14:paraId="0D6E6BCA" w14:textId="4754973F" w:rsidR="009273FE" w:rsidRDefault="009273FE" w:rsidP="00003F94">
      <w:pPr>
        <w:ind w:firstLine="1701"/>
        <w:jc w:val="both"/>
      </w:pPr>
      <w:r>
        <w:t>CONSIDERANDO que o Supremo Tribunal Federal, no Tema nº 832 da gestão por temas da Repercussão Geral, fixou a seguinte tese: “O parlamentar, na condição de cidadão, pode exercer plenamente seu direito fundamental de acesso a informações de interesse pessoal ou coletivo, nos termos do art. 5º, inciso XXXIII, da CF e das normas de regência desse direito”</w:t>
      </w:r>
      <w:r w:rsidR="00ED7D52">
        <w:t>;</w:t>
      </w:r>
    </w:p>
    <w:p w14:paraId="627FB706" w14:textId="7FA2A8C6" w:rsidR="00003F94" w:rsidRDefault="00003F94" w:rsidP="00003F94">
      <w:pPr>
        <w:ind w:firstLine="1701"/>
        <w:jc w:val="both"/>
      </w:pPr>
      <w:r>
        <w:t xml:space="preserve">CONSIDERANDO o anseio por parte dos munícipes e a necessidade e o compromisso do poder público em atender e sanar dúvidas pertinentes e de interesse </w:t>
      </w:r>
      <w:r w:rsidR="00ED7D52">
        <w:t>público;</w:t>
      </w:r>
    </w:p>
    <w:p w14:paraId="212B1B4C" w14:textId="5F51202C" w:rsidR="00003F94" w:rsidRDefault="00003F94" w:rsidP="00003F94">
      <w:pPr>
        <w:ind w:firstLine="1701"/>
        <w:jc w:val="both"/>
      </w:pPr>
      <w:r>
        <w:t>CONSIDERANDO</w:t>
      </w:r>
      <w:r w:rsidR="00B7467C">
        <w:t xml:space="preserve"> a necessidade de analisar, avaliar, planeja</w:t>
      </w:r>
      <w:r>
        <w:t xml:space="preserve">r, discutir, </w:t>
      </w:r>
      <w:r w:rsidR="00B7467C">
        <w:t xml:space="preserve">propor </w:t>
      </w:r>
      <w:r>
        <w:t xml:space="preserve">e divulgar </w:t>
      </w:r>
      <w:r w:rsidR="00B7467C">
        <w:t>ações que vão ao encontro aos direitos e necessidades do cidadão</w:t>
      </w:r>
      <w:r w:rsidR="00ED7D52">
        <w:t>;</w:t>
      </w:r>
    </w:p>
    <w:p w14:paraId="6A28804B" w14:textId="05A0F3D1" w:rsidR="00B7467C" w:rsidRDefault="00003F94" w:rsidP="00003F94">
      <w:pPr>
        <w:ind w:firstLine="1701"/>
        <w:jc w:val="both"/>
      </w:pPr>
      <w:r>
        <w:t xml:space="preserve">CONSIDERANDO </w:t>
      </w:r>
      <w:r w:rsidR="00B7467C">
        <w:t>a necessidade e o compromisso com a transparência no que tange ao serviço público</w:t>
      </w:r>
      <w:r w:rsidR="00ED7D52">
        <w:t>;</w:t>
      </w:r>
    </w:p>
    <w:p w14:paraId="0AB64BF5" w14:textId="4C45BD71" w:rsidR="00D20EE1" w:rsidRDefault="00D20EE1" w:rsidP="00D20EE1">
      <w:pPr>
        <w:ind w:firstLine="1701"/>
        <w:jc w:val="both"/>
      </w:pPr>
      <w:r>
        <w:t>CONSIDERANDO</w:t>
      </w:r>
      <w:r w:rsidR="0093681E">
        <w:t xml:space="preserve"> </w:t>
      </w:r>
      <w:r>
        <w:t>o direito de conhecer todos os expedientes e motivos referentes à ação administrativa, bem como seus desdobramentos e resultados, em razão do direito fundamental à informação, a garantia frente ao processo de produção de decisões administrativas, em contraposição ao segredo procedimental, por meio da audiência dos envolvidos e interessados, em razão do princípio da ampla defesa, bem como o direito subjetivo de acesso aos arquivos e registros públicos, em decorrência direta do princípio democrático  e ressaltando o direito de exigir do Gestor Público ações positivas para possibilitar a visibilidade, cognoscibilidade, e controle das ações administrativas.</w:t>
      </w:r>
    </w:p>
    <w:p w14:paraId="4CCC6049" w14:textId="6E6CA3CA" w:rsidR="00600A47" w:rsidRDefault="00B7467C" w:rsidP="00600A47">
      <w:pPr>
        <w:jc w:val="both"/>
      </w:pPr>
      <w:r>
        <w:t xml:space="preserve">                                REQUEIRO, regimentalmente, ouvido o douto Plenário, que seja encaminhada ao Excelentíssimo Senhor Prefeito, a solicitação para que seja disponibilizada as informações a respeito d</w:t>
      </w:r>
      <w:r w:rsidR="00081B80">
        <w:t xml:space="preserve">a contratação </w:t>
      </w:r>
      <w:r w:rsidR="00AE7F32">
        <w:t xml:space="preserve">para vaga de trabalho para o Totem de </w:t>
      </w:r>
      <w:r w:rsidR="009273FE">
        <w:t>atendimento do Poupa Tempo no município d</w:t>
      </w:r>
      <w:r w:rsidR="00A21505">
        <w:t xml:space="preserve">e </w:t>
      </w:r>
      <w:r w:rsidR="002A3CF6">
        <w:t>Mariápolis</w:t>
      </w:r>
      <w:r w:rsidR="009273FE">
        <w:t xml:space="preserve"> </w:t>
      </w:r>
      <w:r w:rsidR="00600A47">
        <w:t xml:space="preserve">no que se refere AO PROCESSO DE PUBLICIDADE DE </w:t>
      </w:r>
      <w:r w:rsidR="00081B80">
        <w:t xml:space="preserve">ABERTURA DE EDITAL E PUBLICIDADE DA VAGA DE </w:t>
      </w:r>
      <w:r w:rsidR="00600A47">
        <w:t>TRABALHO contendo:</w:t>
      </w:r>
    </w:p>
    <w:p w14:paraId="616B6C04" w14:textId="40C482AD" w:rsidR="00600A47" w:rsidRDefault="00600A47" w:rsidP="00D20EE1">
      <w:pPr>
        <w:pStyle w:val="PargrafodaLista"/>
        <w:numPr>
          <w:ilvl w:val="0"/>
          <w:numId w:val="3"/>
        </w:numPr>
        <w:jc w:val="both"/>
      </w:pPr>
      <w:r>
        <w:lastRenderedPageBreak/>
        <w:t>EDITAL DE ABERTURA DE INSCRIÇOES</w:t>
      </w:r>
      <w:r w:rsidR="007D3C84">
        <w:t>.</w:t>
      </w:r>
    </w:p>
    <w:p w14:paraId="51DDD6DA" w14:textId="42F8BFF6" w:rsidR="00600A47" w:rsidRDefault="00600A47" w:rsidP="00D20EE1">
      <w:pPr>
        <w:pStyle w:val="PargrafodaLista"/>
        <w:numPr>
          <w:ilvl w:val="0"/>
          <w:numId w:val="3"/>
        </w:numPr>
        <w:jc w:val="both"/>
      </w:pPr>
      <w:r>
        <w:t>PUBLICIDADE D</w:t>
      </w:r>
      <w:r w:rsidR="00D20EE1">
        <w:t>O EDITAL.</w:t>
      </w:r>
    </w:p>
    <w:p w14:paraId="5BE92119" w14:textId="6DC76E90" w:rsidR="00AE7F32" w:rsidRDefault="00AE7F32" w:rsidP="00D20EE1">
      <w:pPr>
        <w:pStyle w:val="PargrafodaLista"/>
        <w:numPr>
          <w:ilvl w:val="0"/>
          <w:numId w:val="3"/>
        </w:numPr>
        <w:jc w:val="both"/>
      </w:pPr>
      <w:r>
        <w:t>PUBLICIDADE DA VAGA DE TRABALHO.</w:t>
      </w:r>
    </w:p>
    <w:p w14:paraId="16E97C0E" w14:textId="4431ACF1" w:rsidR="007D3C84" w:rsidRDefault="007D3C84" w:rsidP="00D20EE1">
      <w:pPr>
        <w:pStyle w:val="PargrafodaLista"/>
        <w:numPr>
          <w:ilvl w:val="0"/>
          <w:numId w:val="3"/>
        </w:numPr>
        <w:jc w:val="both"/>
      </w:pPr>
      <w:r>
        <w:t>PERIODO EM QUE SE DEU A PUBLICIDADE DA VAGA DE TRABALHO.</w:t>
      </w:r>
    </w:p>
    <w:p w14:paraId="5EE0A4EE" w14:textId="47C8402A" w:rsidR="007D3C84" w:rsidRDefault="007D3C84" w:rsidP="00D20EE1">
      <w:pPr>
        <w:pStyle w:val="PargrafodaLista"/>
        <w:numPr>
          <w:ilvl w:val="0"/>
          <w:numId w:val="3"/>
        </w:numPr>
        <w:jc w:val="both"/>
      </w:pPr>
      <w:r>
        <w:t>VEICULOS DE MIDIA ONDE SE DEU A PUBLICIDADE DA VAGA DE TRABALHO.</w:t>
      </w:r>
    </w:p>
    <w:p w14:paraId="4C6EF4A3" w14:textId="306D2109" w:rsidR="00B7467C" w:rsidRPr="00600A47" w:rsidRDefault="00B7467C" w:rsidP="00600A47">
      <w:pPr>
        <w:jc w:val="both"/>
      </w:pPr>
    </w:p>
    <w:p w14:paraId="3B8A403F" w14:textId="18558F7D" w:rsidR="00F43B18" w:rsidRDefault="00ED7D52" w:rsidP="00ED7D52">
      <w:pPr>
        <w:ind w:firstLine="1701"/>
        <w:jc w:val="both"/>
      </w:pPr>
      <w:r>
        <w:t xml:space="preserve">Ciente </w:t>
      </w:r>
      <w:r w:rsidR="00084784">
        <w:t>da compreensão da necessidade em atendermos as solicitações de nossos concidadãos, d</w:t>
      </w:r>
      <w:r w:rsidR="00F43B18" w:rsidRPr="00F43B18">
        <w:t>espeço-me renovando meus votos de estima e consideração.</w:t>
      </w:r>
    </w:p>
    <w:p w14:paraId="24FC5C16" w14:textId="77777777" w:rsidR="007D3C84" w:rsidRDefault="007D3C84" w:rsidP="00B7467C">
      <w:pPr>
        <w:jc w:val="center"/>
      </w:pPr>
    </w:p>
    <w:p w14:paraId="6CE4E6FC" w14:textId="4DD5FA9E" w:rsidR="00B7467C" w:rsidRDefault="00ED7D52" w:rsidP="00B7467C">
      <w:pPr>
        <w:jc w:val="center"/>
      </w:pPr>
      <w:r>
        <w:t xml:space="preserve">Sala das sessões, </w:t>
      </w:r>
      <w:r w:rsidR="00081B80">
        <w:t>1º</w:t>
      </w:r>
      <w:r>
        <w:t xml:space="preserve"> de </w:t>
      </w:r>
      <w:r w:rsidR="00081B80">
        <w:t>novembro</w:t>
      </w:r>
      <w:r>
        <w:t xml:space="preserve"> de 2022</w:t>
      </w:r>
    </w:p>
    <w:p w14:paraId="16D93133" w14:textId="77777777" w:rsidR="00084784" w:rsidRDefault="00084784" w:rsidP="00B7467C">
      <w:pPr>
        <w:jc w:val="center"/>
      </w:pPr>
    </w:p>
    <w:p w14:paraId="1CBCC861" w14:textId="115FF3C7" w:rsidR="00B7467C" w:rsidRPr="00AA6047" w:rsidRDefault="00B7467C" w:rsidP="00B7467C">
      <w:pPr>
        <w:spacing w:after="0"/>
        <w:jc w:val="center"/>
        <w:rPr>
          <w:b/>
          <w:bCs/>
        </w:rPr>
      </w:pPr>
      <w:r w:rsidRPr="00AA6047">
        <w:rPr>
          <w:b/>
          <w:bCs/>
        </w:rPr>
        <w:t>Fernando Rombaldi Beserra</w:t>
      </w:r>
    </w:p>
    <w:p w14:paraId="580E2301" w14:textId="6145A10E" w:rsidR="00084784" w:rsidRPr="00084784" w:rsidRDefault="00B7467C" w:rsidP="00084784">
      <w:pPr>
        <w:jc w:val="center"/>
        <w:rPr>
          <w:b/>
          <w:bCs/>
        </w:rPr>
      </w:pPr>
      <w:r w:rsidRPr="00AA6047">
        <w:rPr>
          <w:b/>
          <w:bCs/>
        </w:rPr>
        <w:t>Vereador</w:t>
      </w:r>
    </w:p>
    <w:sectPr w:rsidR="00084784" w:rsidRPr="00084784" w:rsidSect="002A3CF6">
      <w:pgSz w:w="11906" w:h="16838"/>
      <w:pgMar w:top="2835"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160C6"/>
    <w:multiLevelType w:val="hybridMultilevel"/>
    <w:tmpl w:val="9E70CDE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20C5CEA"/>
    <w:multiLevelType w:val="hybridMultilevel"/>
    <w:tmpl w:val="7EA28AD0"/>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8B801E5"/>
    <w:multiLevelType w:val="hybridMultilevel"/>
    <w:tmpl w:val="AF340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34788341">
    <w:abstractNumId w:val="2"/>
  </w:num>
  <w:num w:numId="2" w16cid:durableId="1580211624">
    <w:abstractNumId w:val="1"/>
  </w:num>
  <w:num w:numId="3" w16cid:durableId="1081562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03F94"/>
    <w:rsid w:val="00081B80"/>
    <w:rsid w:val="00084784"/>
    <w:rsid w:val="002842F5"/>
    <w:rsid w:val="002A3CF6"/>
    <w:rsid w:val="00600A47"/>
    <w:rsid w:val="0075788E"/>
    <w:rsid w:val="007D3C84"/>
    <w:rsid w:val="009273FE"/>
    <w:rsid w:val="0093681E"/>
    <w:rsid w:val="00A21505"/>
    <w:rsid w:val="00A77685"/>
    <w:rsid w:val="00AA6047"/>
    <w:rsid w:val="00AE7F32"/>
    <w:rsid w:val="00B31310"/>
    <w:rsid w:val="00B7467C"/>
    <w:rsid w:val="00CA56FB"/>
    <w:rsid w:val="00D20EE1"/>
    <w:rsid w:val="00D37B87"/>
    <w:rsid w:val="00ED7D52"/>
    <w:rsid w:val="00F43B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847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2</Pages>
  <Words>476</Words>
  <Characters>2575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11</cp:revision>
  <dcterms:created xsi:type="dcterms:W3CDTF">2022-02-15T16:59:00Z</dcterms:created>
  <dcterms:modified xsi:type="dcterms:W3CDTF">2022-11-01T18:44:00Z</dcterms:modified>
</cp:coreProperties>
</file>